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4EF0" w14:textId="5686D973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  <w:r w:rsidRPr="00183358">
        <w:rPr>
          <w:b/>
          <w:bCs/>
          <w:szCs w:val="24"/>
        </w:rPr>
        <w:t xml:space="preserve">ORDINANCE FOR THE </w:t>
      </w:r>
      <w:r w:rsidR="008925FF">
        <w:rPr>
          <w:b/>
          <w:bCs/>
          <w:szCs w:val="24"/>
        </w:rPr>
        <w:t>TOWN</w:t>
      </w:r>
      <w:r w:rsidRPr="00183358">
        <w:rPr>
          <w:b/>
          <w:bCs/>
          <w:szCs w:val="24"/>
        </w:rPr>
        <w:t xml:space="preserve"> OF </w:t>
      </w:r>
      <w:r w:rsidR="00376B5D" w:rsidRPr="00376B5D">
        <w:rPr>
          <w:b/>
          <w:bCs/>
          <w:szCs w:val="24"/>
          <w:highlight w:val="yellow"/>
        </w:rPr>
        <w:t>(CITY/TOWN)</w:t>
      </w:r>
      <w:r w:rsidRPr="00183358">
        <w:rPr>
          <w:b/>
          <w:bCs/>
          <w:szCs w:val="24"/>
        </w:rPr>
        <w:t xml:space="preserve"> TO ADOPT BY REFERENCE STATE TRAFFIC OFFENSES AND RULES OF THE ROAD</w:t>
      </w:r>
      <w:r w:rsidR="00C9569D">
        <w:rPr>
          <w:b/>
          <w:bCs/>
          <w:szCs w:val="24"/>
        </w:rPr>
        <w:t xml:space="preserve"> AND AMEND TITLE 15, CHAPTER </w:t>
      </w:r>
      <w:r w:rsidR="002E3409">
        <w:rPr>
          <w:b/>
          <w:bCs/>
          <w:szCs w:val="24"/>
        </w:rPr>
        <w:t>1</w:t>
      </w:r>
      <w:r w:rsidR="00C9569D">
        <w:rPr>
          <w:b/>
          <w:bCs/>
          <w:szCs w:val="24"/>
        </w:rPr>
        <w:t>.</w:t>
      </w:r>
    </w:p>
    <w:p w14:paraId="70ED5DB6" w14:textId="77777777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</w:p>
    <w:p w14:paraId="425B14F8" w14:textId="481B7258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  <w:r w:rsidRPr="00183358">
        <w:rPr>
          <w:b/>
          <w:bCs/>
          <w:szCs w:val="24"/>
        </w:rPr>
        <w:t xml:space="preserve">ORDINANCE </w:t>
      </w:r>
      <w:r w:rsidRPr="00183358">
        <w:rPr>
          <w:b/>
          <w:bCs/>
          <w:szCs w:val="24"/>
          <w:highlight w:val="yellow"/>
        </w:rPr>
        <w:t>XXXXX</w:t>
      </w:r>
    </w:p>
    <w:p w14:paraId="06A2A724" w14:textId="77777777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</w:p>
    <w:p w14:paraId="3C5FF5DF" w14:textId="592CFBBE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  <w:r w:rsidRPr="00183358">
        <w:rPr>
          <w:b/>
          <w:bCs/>
          <w:szCs w:val="24"/>
        </w:rPr>
        <w:t xml:space="preserve">AN ORDINANCE OF THE </w:t>
      </w:r>
      <w:r w:rsidR="008925FF">
        <w:rPr>
          <w:b/>
          <w:bCs/>
          <w:szCs w:val="24"/>
        </w:rPr>
        <w:t>TOWN</w:t>
      </w:r>
      <w:r w:rsidRPr="00183358">
        <w:rPr>
          <w:b/>
          <w:bCs/>
          <w:szCs w:val="24"/>
        </w:rPr>
        <w:t xml:space="preserve"> OF </w:t>
      </w:r>
      <w:r w:rsidR="00376B5D">
        <w:rPr>
          <w:b/>
          <w:bCs/>
          <w:szCs w:val="24"/>
        </w:rPr>
        <w:t>(</w:t>
      </w:r>
      <w:r w:rsidR="00376B5D" w:rsidRPr="00376B5D">
        <w:rPr>
          <w:b/>
          <w:bCs/>
          <w:szCs w:val="24"/>
          <w:highlight w:val="yellow"/>
        </w:rPr>
        <w:t>CITY/TOWN</w:t>
      </w:r>
      <w:r w:rsidR="00376B5D">
        <w:rPr>
          <w:b/>
          <w:bCs/>
          <w:szCs w:val="24"/>
        </w:rPr>
        <w:t>)</w:t>
      </w:r>
      <w:r w:rsidRPr="00183358">
        <w:rPr>
          <w:b/>
          <w:bCs/>
          <w:szCs w:val="24"/>
        </w:rPr>
        <w:t>, TENNESSEE, ADOPTING BY REFERENCE STATE TRAFFIC OFFENSES AND RULES OF THE</w:t>
      </w:r>
      <w:r>
        <w:rPr>
          <w:b/>
          <w:bCs/>
          <w:szCs w:val="24"/>
        </w:rPr>
        <w:t xml:space="preserve"> </w:t>
      </w:r>
      <w:r w:rsidRPr="00183358">
        <w:rPr>
          <w:b/>
          <w:bCs/>
          <w:szCs w:val="24"/>
        </w:rPr>
        <w:t>ROAD.</w:t>
      </w:r>
    </w:p>
    <w:p w14:paraId="02004A63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</w:p>
    <w:p w14:paraId="6C3104C7" w14:textId="77777777" w:rsid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WHEREAS, the Board of Mayor and Aldermen desires to adopt by reference state traffic offenses,</w:t>
      </w:r>
      <w:r>
        <w:rPr>
          <w:szCs w:val="24"/>
        </w:rPr>
        <w:t xml:space="preserve"> </w:t>
      </w:r>
      <w:r w:rsidRPr="00183358">
        <w:rPr>
          <w:szCs w:val="24"/>
        </w:rPr>
        <w:t>registration requirements and rules of the road; and</w:t>
      </w:r>
      <w:r>
        <w:rPr>
          <w:szCs w:val="24"/>
        </w:rPr>
        <w:t xml:space="preserve"> </w:t>
      </w:r>
    </w:p>
    <w:p w14:paraId="72057692" w14:textId="77777777" w:rsidR="00183358" w:rsidRDefault="00183358" w:rsidP="00183358">
      <w:pPr>
        <w:autoSpaceDE w:val="0"/>
        <w:autoSpaceDN w:val="0"/>
        <w:adjustRightInd w:val="0"/>
        <w:rPr>
          <w:szCs w:val="24"/>
        </w:rPr>
      </w:pPr>
    </w:p>
    <w:p w14:paraId="736E0C84" w14:textId="0D9EE16F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WHEREAS, the Tennessee General Assembly amended the laws pertaining to adoption of state laws</w:t>
      </w:r>
      <w:r>
        <w:rPr>
          <w:szCs w:val="24"/>
        </w:rPr>
        <w:t xml:space="preserve"> </w:t>
      </w:r>
      <w:r w:rsidRPr="00183358">
        <w:rPr>
          <w:szCs w:val="24"/>
        </w:rPr>
        <w:t>by municipalities by reference, by changing the statute under which such adoption is made and by</w:t>
      </w:r>
      <w:r>
        <w:rPr>
          <w:szCs w:val="24"/>
        </w:rPr>
        <w:t xml:space="preserve"> </w:t>
      </w:r>
      <w:r w:rsidRPr="00183358">
        <w:rPr>
          <w:szCs w:val="24"/>
        </w:rPr>
        <w:t>further specifying that only Class C misdemeanors may be adopted by municipalities and enforced as</w:t>
      </w:r>
      <w:r>
        <w:rPr>
          <w:szCs w:val="24"/>
        </w:rPr>
        <w:t xml:space="preserve"> </w:t>
      </w:r>
      <w:r w:rsidRPr="00183358">
        <w:rPr>
          <w:szCs w:val="24"/>
        </w:rPr>
        <w:t>municipal ordinance violations;</w:t>
      </w:r>
    </w:p>
    <w:p w14:paraId="2DC88313" w14:textId="77777777" w:rsid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</w:p>
    <w:p w14:paraId="1A25AB7E" w14:textId="77777777" w:rsidR="00F264E3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b/>
          <w:bCs/>
          <w:szCs w:val="24"/>
        </w:rPr>
        <w:t xml:space="preserve">NOW, THEREFORE, BE IT ORDAINED </w:t>
      </w:r>
      <w:r w:rsidRPr="00183358">
        <w:rPr>
          <w:szCs w:val="24"/>
        </w:rPr>
        <w:t>by the Board of Mayor and Aldermen, that</w:t>
      </w:r>
    </w:p>
    <w:p w14:paraId="159EBD76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05825A35" w14:textId="4C0FDF39" w:rsidR="00F008BE" w:rsidRDefault="00F264E3" w:rsidP="0018335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Section 1. </w:t>
      </w:r>
      <w:r w:rsidR="00F008BE">
        <w:rPr>
          <w:szCs w:val="24"/>
        </w:rPr>
        <w:t xml:space="preserve">Municipal Code </w:t>
      </w:r>
      <w:r w:rsidR="00D754C1" w:rsidRPr="00183358">
        <w:rPr>
          <w:szCs w:val="24"/>
        </w:rPr>
        <w:t>§</w:t>
      </w:r>
      <w:r w:rsidR="00D754C1">
        <w:rPr>
          <w:szCs w:val="24"/>
        </w:rPr>
        <w:t xml:space="preserve"> </w:t>
      </w:r>
      <w:r w:rsidR="00D754C1" w:rsidRPr="00376B5D">
        <w:rPr>
          <w:szCs w:val="24"/>
          <w:highlight w:val="yellow"/>
        </w:rPr>
        <w:t>15-</w:t>
      </w:r>
      <w:r w:rsidR="00376B5D" w:rsidRPr="00376B5D">
        <w:rPr>
          <w:szCs w:val="24"/>
          <w:highlight w:val="yellow"/>
        </w:rPr>
        <w:t>XXX</w:t>
      </w:r>
      <w:r w:rsidR="00D754C1">
        <w:rPr>
          <w:szCs w:val="24"/>
        </w:rPr>
        <w:t xml:space="preserve">, “Adoption of State </w:t>
      </w:r>
      <w:r w:rsidR="00D865C2">
        <w:rPr>
          <w:szCs w:val="24"/>
        </w:rPr>
        <w:t>Traffic Statutes” is repealed in its entirety.</w:t>
      </w:r>
    </w:p>
    <w:p w14:paraId="37E502D1" w14:textId="77777777" w:rsidR="00F008BE" w:rsidRDefault="00F008BE" w:rsidP="00183358">
      <w:pPr>
        <w:autoSpaceDE w:val="0"/>
        <w:autoSpaceDN w:val="0"/>
        <w:adjustRightInd w:val="0"/>
        <w:rPr>
          <w:szCs w:val="24"/>
        </w:rPr>
      </w:pPr>
    </w:p>
    <w:p w14:paraId="5E0D08B1" w14:textId="6BB7133A" w:rsidR="00183358" w:rsidRDefault="00F008BE" w:rsidP="0018335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Section 2. </w:t>
      </w:r>
      <w:r w:rsidR="00F264E3">
        <w:rPr>
          <w:szCs w:val="24"/>
        </w:rPr>
        <w:t>T</w:t>
      </w:r>
      <w:r w:rsidR="00183358" w:rsidRPr="00183358">
        <w:rPr>
          <w:szCs w:val="24"/>
        </w:rPr>
        <w:t xml:space="preserve">he following provision is added as the new § </w:t>
      </w:r>
      <w:r w:rsidR="00183358">
        <w:rPr>
          <w:szCs w:val="24"/>
        </w:rPr>
        <w:t xml:space="preserve">Title 15, Chapter </w:t>
      </w:r>
      <w:r w:rsidR="00306C7D">
        <w:rPr>
          <w:szCs w:val="24"/>
        </w:rPr>
        <w:t>1</w:t>
      </w:r>
      <w:r w:rsidR="00183358">
        <w:rPr>
          <w:szCs w:val="24"/>
        </w:rPr>
        <w:t xml:space="preserve">, Section </w:t>
      </w:r>
      <w:r w:rsidR="00183358" w:rsidRPr="00376B5D">
        <w:rPr>
          <w:szCs w:val="24"/>
          <w:highlight w:val="yellow"/>
        </w:rPr>
        <w:t>15-</w:t>
      </w:r>
      <w:r w:rsidR="00376B5D" w:rsidRPr="00376B5D">
        <w:rPr>
          <w:szCs w:val="24"/>
          <w:highlight w:val="yellow"/>
        </w:rPr>
        <w:t>XXX</w:t>
      </w:r>
      <w:r w:rsidR="00183358" w:rsidRPr="00183358">
        <w:rPr>
          <w:szCs w:val="24"/>
        </w:rPr>
        <w:t xml:space="preserve"> of the Municipal Code of</w:t>
      </w:r>
      <w:r w:rsidR="00183358">
        <w:rPr>
          <w:szCs w:val="24"/>
        </w:rPr>
        <w:t xml:space="preserve"> </w:t>
      </w:r>
      <w:r w:rsidR="00376B5D">
        <w:rPr>
          <w:szCs w:val="24"/>
        </w:rPr>
        <w:t>(</w:t>
      </w:r>
      <w:r w:rsidR="00376B5D" w:rsidRPr="00376B5D">
        <w:rPr>
          <w:szCs w:val="24"/>
          <w:highlight w:val="yellow"/>
        </w:rPr>
        <w:t>CITY/TOWN</w:t>
      </w:r>
      <w:r w:rsidR="00376B5D">
        <w:rPr>
          <w:szCs w:val="24"/>
        </w:rPr>
        <w:t>)</w:t>
      </w:r>
      <w:r w:rsidR="00183358">
        <w:rPr>
          <w:szCs w:val="24"/>
        </w:rPr>
        <w:t>:</w:t>
      </w:r>
    </w:p>
    <w:p w14:paraId="19BEDACD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</w:p>
    <w:p w14:paraId="115EC263" w14:textId="042C1A0A" w:rsid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b/>
          <w:bCs/>
          <w:szCs w:val="24"/>
        </w:rPr>
        <w:t>15-</w:t>
      </w:r>
      <w:r w:rsidR="00376B5D">
        <w:rPr>
          <w:b/>
          <w:bCs/>
          <w:szCs w:val="24"/>
        </w:rPr>
        <w:t>XXX</w:t>
      </w:r>
      <w:r w:rsidR="00D3772B">
        <w:rPr>
          <w:b/>
          <w:bCs/>
          <w:szCs w:val="24"/>
        </w:rPr>
        <w:t>.</w:t>
      </w:r>
      <w:r w:rsidRPr="00183358">
        <w:rPr>
          <w:b/>
          <w:bCs/>
          <w:szCs w:val="24"/>
        </w:rPr>
        <w:t xml:space="preserve"> Adoption of state traffic statutes. </w:t>
      </w:r>
      <w:r w:rsidRPr="00183358">
        <w:rPr>
          <w:szCs w:val="24"/>
        </w:rPr>
        <w:t>By the authority granted under Tennessee Code Annotated</w:t>
      </w:r>
      <w:r>
        <w:rPr>
          <w:szCs w:val="24"/>
        </w:rPr>
        <w:t xml:space="preserve"> </w:t>
      </w:r>
      <w:r w:rsidRPr="00183358">
        <w:rPr>
          <w:szCs w:val="24"/>
        </w:rPr>
        <w:t xml:space="preserve">§ 16-18-302, the </w:t>
      </w:r>
      <w:r w:rsidR="00C51D55">
        <w:rPr>
          <w:szCs w:val="24"/>
        </w:rPr>
        <w:t>Town</w:t>
      </w:r>
      <w:r w:rsidRPr="00183358">
        <w:rPr>
          <w:szCs w:val="24"/>
        </w:rPr>
        <w:t xml:space="preserve"> of </w:t>
      </w:r>
      <w:r w:rsidR="00376B5D">
        <w:rPr>
          <w:szCs w:val="24"/>
        </w:rPr>
        <w:t>(</w:t>
      </w:r>
      <w:r w:rsidR="00376B5D" w:rsidRPr="00376B5D">
        <w:rPr>
          <w:szCs w:val="24"/>
          <w:highlight w:val="yellow"/>
        </w:rPr>
        <w:t>CITY/TOWN</w:t>
      </w:r>
      <w:r w:rsidR="00376B5D">
        <w:rPr>
          <w:szCs w:val="24"/>
        </w:rPr>
        <w:t>)</w:t>
      </w:r>
      <w:r w:rsidRPr="00183358">
        <w:rPr>
          <w:szCs w:val="24"/>
        </w:rPr>
        <w:t xml:space="preserve"> adopts by reference as if fully set forth in this section, the “Rules of</w:t>
      </w:r>
      <w:r>
        <w:rPr>
          <w:szCs w:val="24"/>
        </w:rPr>
        <w:t xml:space="preserve"> </w:t>
      </w:r>
      <w:r w:rsidRPr="00183358">
        <w:rPr>
          <w:szCs w:val="24"/>
        </w:rPr>
        <w:t>the Road,” as codified in Tennessee Code Annotated §§ 55-8-101 through 55-8-131 and §§ 55-8-133</w:t>
      </w:r>
      <w:r>
        <w:rPr>
          <w:szCs w:val="24"/>
        </w:rPr>
        <w:t xml:space="preserve"> </w:t>
      </w:r>
      <w:r w:rsidRPr="00183358">
        <w:rPr>
          <w:szCs w:val="24"/>
        </w:rPr>
        <w:t>through 55-8-1</w:t>
      </w:r>
      <w:r w:rsidR="00B45FCD">
        <w:rPr>
          <w:szCs w:val="24"/>
        </w:rPr>
        <w:t>59</w:t>
      </w:r>
      <w:r w:rsidR="00B3707F">
        <w:rPr>
          <w:szCs w:val="24"/>
        </w:rPr>
        <w:t>,</w:t>
      </w:r>
      <w:r w:rsidR="00B45FCD">
        <w:rPr>
          <w:szCs w:val="24"/>
        </w:rPr>
        <w:t xml:space="preserve"> §55-8-161</w:t>
      </w:r>
      <w:r w:rsidR="009A70D9">
        <w:rPr>
          <w:szCs w:val="24"/>
        </w:rPr>
        <w:t>, §</w:t>
      </w:r>
      <w:r w:rsidR="00C657F4">
        <w:rPr>
          <w:szCs w:val="24"/>
        </w:rPr>
        <w:t>§</w:t>
      </w:r>
      <w:r w:rsidR="009A70D9">
        <w:rPr>
          <w:szCs w:val="24"/>
        </w:rPr>
        <w:t xml:space="preserve"> 55-8-163</w:t>
      </w:r>
      <w:r w:rsidR="00B45FCD">
        <w:rPr>
          <w:szCs w:val="24"/>
        </w:rPr>
        <w:t xml:space="preserve"> through</w:t>
      </w:r>
      <w:r w:rsidR="00376848">
        <w:rPr>
          <w:szCs w:val="24"/>
        </w:rPr>
        <w:t xml:space="preserve"> 55-8-191</w:t>
      </w:r>
      <w:r w:rsidR="00F23A2E">
        <w:rPr>
          <w:szCs w:val="24"/>
        </w:rPr>
        <w:t xml:space="preserve"> </w:t>
      </w:r>
      <w:r w:rsidR="00F23A2E" w:rsidRPr="00183358">
        <w:rPr>
          <w:szCs w:val="24"/>
        </w:rPr>
        <w:t>§</w:t>
      </w:r>
      <w:r w:rsidR="00B42BAF">
        <w:rPr>
          <w:szCs w:val="24"/>
        </w:rPr>
        <w:t xml:space="preserve"> 55-8-193</w:t>
      </w:r>
      <w:r w:rsidR="00B3707F">
        <w:rPr>
          <w:szCs w:val="24"/>
        </w:rPr>
        <w:t>,</w:t>
      </w:r>
      <w:r w:rsidR="006912F9">
        <w:rPr>
          <w:szCs w:val="24"/>
        </w:rPr>
        <w:t xml:space="preserve"> § 55-8-195</w:t>
      </w:r>
      <w:r w:rsidR="00E75F51">
        <w:rPr>
          <w:szCs w:val="24"/>
        </w:rPr>
        <w:t>,</w:t>
      </w:r>
      <w:r w:rsidR="00B42BAF">
        <w:rPr>
          <w:szCs w:val="24"/>
        </w:rPr>
        <w:t xml:space="preserve"> </w:t>
      </w:r>
      <w:r w:rsidR="00B42BAF" w:rsidRPr="00183358">
        <w:rPr>
          <w:szCs w:val="24"/>
        </w:rPr>
        <w:t>§</w:t>
      </w:r>
      <w:r w:rsidR="00B42BAF">
        <w:rPr>
          <w:szCs w:val="24"/>
        </w:rPr>
        <w:t xml:space="preserve"> 55-8-199</w:t>
      </w:r>
      <w:r w:rsidR="00122240">
        <w:rPr>
          <w:szCs w:val="24"/>
        </w:rPr>
        <w:t>,</w:t>
      </w:r>
      <w:r w:rsidR="004B3FC1">
        <w:rPr>
          <w:szCs w:val="24"/>
        </w:rPr>
        <w:t xml:space="preserve"> </w:t>
      </w:r>
      <w:r w:rsidR="004B3FC1" w:rsidRPr="00183358">
        <w:rPr>
          <w:szCs w:val="24"/>
        </w:rPr>
        <w:t>§</w:t>
      </w:r>
      <w:r w:rsidR="008D22F7" w:rsidRPr="00183358">
        <w:rPr>
          <w:szCs w:val="24"/>
        </w:rPr>
        <w:t>§</w:t>
      </w:r>
      <w:r w:rsidR="004B3FC1">
        <w:rPr>
          <w:szCs w:val="24"/>
        </w:rPr>
        <w:t xml:space="preserve"> 55-8-203</w:t>
      </w:r>
      <w:r w:rsidR="008D22F7">
        <w:rPr>
          <w:szCs w:val="24"/>
        </w:rPr>
        <w:t xml:space="preserve"> through 55-8-205</w:t>
      </w:r>
      <w:r w:rsidR="00122240">
        <w:rPr>
          <w:szCs w:val="24"/>
        </w:rPr>
        <w:t>,</w:t>
      </w:r>
      <w:r w:rsidR="00F23A2E">
        <w:rPr>
          <w:szCs w:val="24"/>
        </w:rPr>
        <w:t xml:space="preserve"> </w:t>
      </w:r>
      <w:r w:rsidR="008D22F7" w:rsidRPr="00183358">
        <w:rPr>
          <w:szCs w:val="24"/>
        </w:rPr>
        <w:t>§</w:t>
      </w:r>
      <w:r w:rsidR="008D22F7">
        <w:rPr>
          <w:szCs w:val="24"/>
        </w:rPr>
        <w:t xml:space="preserve"> 55-8-212 and </w:t>
      </w:r>
      <w:r w:rsidR="008D22F7" w:rsidRPr="00183358">
        <w:rPr>
          <w:szCs w:val="24"/>
        </w:rPr>
        <w:t>§</w:t>
      </w:r>
      <w:r w:rsidR="00947011">
        <w:rPr>
          <w:szCs w:val="24"/>
        </w:rPr>
        <w:t>§</w:t>
      </w:r>
      <w:r w:rsidR="008D22F7">
        <w:rPr>
          <w:szCs w:val="24"/>
        </w:rPr>
        <w:t xml:space="preserve"> 55</w:t>
      </w:r>
      <w:r w:rsidR="00590A69">
        <w:rPr>
          <w:szCs w:val="24"/>
        </w:rPr>
        <w:t>-8-304</w:t>
      </w:r>
      <w:r w:rsidR="00947011">
        <w:rPr>
          <w:szCs w:val="24"/>
        </w:rPr>
        <w:t xml:space="preserve"> through 55-8-307</w:t>
      </w:r>
      <w:r w:rsidRPr="00183358">
        <w:rPr>
          <w:szCs w:val="24"/>
        </w:rPr>
        <w:t xml:space="preserve">. Additionally, the </w:t>
      </w:r>
      <w:r w:rsidR="00C51D55">
        <w:rPr>
          <w:szCs w:val="24"/>
        </w:rPr>
        <w:t xml:space="preserve">Town of </w:t>
      </w:r>
      <w:r w:rsidR="00590A69">
        <w:rPr>
          <w:szCs w:val="24"/>
        </w:rPr>
        <w:t>(</w:t>
      </w:r>
      <w:r w:rsidR="00590A69" w:rsidRPr="00590A69">
        <w:rPr>
          <w:szCs w:val="24"/>
          <w:highlight w:val="yellow"/>
        </w:rPr>
        <w:t>CITY/TOWN</w:t>
      </w:r>
      <w:r w:rsidR="00590A69">
        <w:rPr>
          <w:szCs w:val="24"/>
        </w:rPr>
        <w:t>)</w:t>
      </w:r>
      <w:r w:rsidRPr="00183358">
        <w:rPr>
          <w:szCs w:val="24"/>
        </w:rPr>
        <w:t xml:space="preserve"> adopts Tennessee Code Annotated § 55-4-101</w:t>
      </w:r>
      <w:r w:rsidR="00ED6E62">
        <w:rPr>
          <w:szCs w:val="24"/>
        </w:rPr>
        <w:t>, § 55-4-103</w:t>
      </w:r>
      <w:r>
        <w:rPr>
          <w:szCs w:val="24"/>
        </w:rPr>
        <w:t xml:space="preserve"> </w:t>
      </w:r>
      <w:r w:rsidR="00B701C3">
        <w:rPr>
          <w:szCs w:val="24"/>
        </w:rPr>
        <w:t xml:space="preserve">through 55-4-105, §§ 55-4-107 </w:t>
      </w:r>
      <w:r w:rsidR="00434636">
        <w:rPr>
          <w:szCs w:val="24"/>
        </w:rPr>
        <w:t>through 55-8-108, §</w:t>
      </w:r>
      <w:r w:rsidR="002201EB">
        <w:rPr>
          <w:szCs w:val="24"/>
        </w:rPr>
        <w:t>§ 55-4-110 through 55-4-111,</w:t>
      </w:r>
      <w:r w:rsidR="00F7058D">
        <w:rPr>
          <w:szCs w:val="24"/>
        </w:rPr>
        <w:t xml:space="preserve"> §</w:t>
      </w:r>
      <w:r w:rsidR="00E30C65">
        <w:rPr>
          <w:szCs w:val="24"/>
        </w:rPr>
        <w:t>§ 55-4-113 through 55-4-115, §§ 55-4-</w:t>
      </w:r>
      <w:r w:rsidR="00C36172">
        <w:rPr>
          <w:szCs w:val="24"/>
        </w:rPr>
        <w:t>120 through 55-4-121</w:t>
      </w:r>
      <w:r w:rsidRPr="00183358">
        <w:rPr>
          <w:szCs w:val="24"/>
        </w:rPr>
        <w:t>, § 55-4-13</w:t>
      </w:r>
      <w:r w:rsidR="009277DF">
        <w:rPr>
          <w:szCs w:val="24"/>
        </w:rPr>
        <w:t>1</w:t>
      </w:r>
      <w:r w:rsidRPr="00183358">
        <w:rPr>
          <w:szCs w:val="24"/>
        </w:rPr>
        <w:t xml:space="preserve">, §§ 55-9-401 through 55-9-408, </w:t>
      </w:r>
      <w:r w:rsidR="003D0B8D">
        <w:rPr>
          <w:szCs w:val="24"/>
        </w:rPr>
        <w:t>§ 55-9-</w:t>
      </w:r>
      <w:r w:rsidR="00157283">
        <w:rPr>
          <w:szCs w:val="24"/>
        </w:rPr>
        <w:t xml:space="preserve">414, </w:t>
      </w:r>
      <w:r w:rsidRPr="00183358">
        <w:rPr>
          <w:szCs w:val="24"/>
        </w:rPr>
        <w:t>§§ 55-9-601 through 55-9-60</w:t>
      </w:r>
      <w:r w:rsidR="00157283">
        <w:rPr>
          <w:szCs w:val="24"/>
        </w:rPr>
        <w:t>3</w:t>
      </w:r>
      <w:r w:rsidRPr="00183358">
        <w:rPr>
          <w:szCs w:val="24"/>
        </w:rPr>
        <w:t>, §</w:t>
      </w:r>
      <w:r>
        <w:rPr>
          <w:szCs w:val="24"/>
        </w:rPr>
        <w:t xml:space="preserve"> </w:t>
      </w:r>
      <w:r w:rsidRPr="00183358">
        <w:rPr>
          <w:szCs w:val="24"/>
        </w:rPr>
        <w:t xml:space="preserve">55-12-139, </w:t>
      </w:r>
      <w:r w:rsidR="0073073B" w:rsidRPr="00183358">
        <w:rPr>
          <w:szCs w:val="24"/>
        </w:rPr>
        <w:t>§</w:t>
      </w:r>
      <w:r w:rsidR="0073073B">
        <w:rPr>
          <w:szCs w:val="24"/>
        </w:rPr>
        <w:t xml:space="preserve"> </w:t>
      </w:r>
      <w:r w:rsidR="00A610F9">
        <w:rPr>
          <w:szCs w:val="24"/>
        </w:rPr>
        <w:t xml:space="preserve">55-50-333, </w:t>
      </w:r>
      <w:r w:rsidRPr="00183358">
        <w:rPr>
          <w:szCs w:val="24"/>
        </w:rPr>
        <w:t>and § 55-50-351, by reference as if fully set forth in this section.</w:t>
      </w:r>
    </w:p>
    <w:p w14:paraId="7480A74B" w14:textId="77777777" w:rsidR="00F264E3" w:rsidRPr="00183358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7B541B57" w14:textId="3644D753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 xml:space="preserve">Section </w:t>
      </w:r>
      <w:r w:rsidR="00F264E3">
        <w:rPr>
          <w:szCs w:val="24"/>
        </w:rPr>
        <w:t>2</w:t>
      </w:r>
      <w:r w:rsidRPr="00183358">
        <w:rPr>
          <w:szCs w:val="24"/>
        </w:rPr>
        <w:t>. This ordinance shall take effect upon its final reading, the public welfare requiring it.</w:t>
      </w:r>
    </w:p>
    <w:p w14:paraId="0B7EDBC5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64A9CE77" w14:textId="0A0561A0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FIRST READING: _______________________________</w:t>
      </w:r>
    </w:p>
    <w:p w14:paraId="501E8B70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6162A0CB" w14:textId="1CC1C13A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SECOND READING: _______________________________</w:t>
      </w:r>
    </w:p>
    <w:p w14:paraId="032F395E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51CA72B4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1FBF655D" w14:textId="45B87E1A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____________________________________</w:t>
      </w:r>
    </w:p>
    <w:p w14:paraId="0CA05D8E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Mayor</w:t>
      </w:r>
    </w:p>
    <w:p w14:paraId="1FF0FB9B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109F0909" w14:textId="3E2E23E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0B243847" w14:textId="77777777" w:rsidR="00F20E85" w:rsidRDefault="00F20E85" w:rsidP="00183358">
      <w:pPr>
        <w:autoSpaceDE w:val="0"/>
        <w:autoSpaceDN w:val="0"/>
        <w:adjustRightInd w:val="0"/>
        <w:rPr>
          <w:szCs w:val="24"/>
        </w:rPr>
      </w:pPr>
    </w:p>
    <w:p w14:paraId="7F31CFF9" w14:textId="7AF1282C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ATTEST:</w:t>
      </w:r>
    </w:p>
    <w:p w14:paraId="350476EC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____________________________________</w:t>
      </w:r>
    </w:p>
    <w:p w14:paraId="07531221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City Recorder</w:t>
      </w:r>
    </w:p>
    <w:p w14:paraId="6DB4DF41" w14:textId="77777777" w:rsidR="008701B5" w:rsidRDefault="008701B5" w:rsidP="00183358">
      <w:pPr>
        <w:autoSpaceDE w:val="0"/>
        <w:autoSpaceDN w:val="0"/>
        <w:adjustRightInd w:val="0"/>
        <w:rPr>
          <w:szCs w:val="24"/>
        </w:rPr>
      </w:pPr>
    </w:p>
    <w:p w14:paraId="5C65833A" w14:textId="77777777" w:rsidR="008701B5" w:rsidRDefault="008701B5" w:rsidP="00183358">
      <w:pPr>
        <w:autoSpaceDE w:val="0"/>
        <w:autoSpaceDN w:val="0"/>
        <w:adjustRightInd w:val="0"/>
        <w:rPr>
          <w:szCs w:val="24"/>
        </w:rPr>
      </w:pPr>
    </w:p>
    <w:p w14:paraId="18EB4007" w14:textId="4EE5AE88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Approved as to form:_________________________________________________</w:t>
      </w:r>
    </w:p>
    <w:p w14:paraId="1403FD53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City Attorney</w:t>
      </w:r>
    </w:p>
    <w:sectPr w:rsidR="00183358" w:rsidRPr="0018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8"/>
    <w:rsid w:val="00053146"/>
    <w:rsid w:val="000F6CBD"/>
    <w:rsid w:val="00122240"/>
    <w:rsid w:val="00132CDD"/>
    <w:rsid w:val="00144796"/>
    <w:rsid w:val="00152947"/>
    <w:rsid w:val="00157283"/>
    <w:rsid w:val="00183358"/>
    <w:rsid w:val="001A0116"/>
    <w:rsid w:val="001A537E"/>
    <w:rsid w:val="001B5A34"/>
    <w:rsid w:val="00207FC8"/>
    <w:rsid w:val="002201EB"/>
    <w:rsid w:val="002B3DAC"/>
    <w:rsid w:val="002E3409"/>
    <w:rsid w:val="00306C7D"/>
    <w:rsid w:val="00376848"/>
    <w:rsid w:val="00376B5D"/>
    <w:rsid w:val="00385E8A"/>
    <w:rsid w:val="00395C2B"/>
    <w:rsid w:val="003D0B8D"/>
    <w:rsid w:val="003F1FB2"/>
    <w:rsid w:val="004214D8"/>
    <w:rsid w:val="00434636"/>
    <w:rsid w:val="0048760B"/>
    <w:rsid w:val="004B3FC1"/>
    <w:rsid w:val="00581828"/>
    <w:rsid w:val="00590A69"/>
    <w:rsid w:val="00641299"/>
    <w:rsid w:val="006912F9"/>
    <w:rsid w:val="0073073B"/>
    <w:rsid w:val="00773B07"/>
    <w:rsid w:val="007C692F"/>
    <w:rsid w:val="007E2F93"/>
    <w:rsid w:val="008028D1"/>
    <w:rsid w:val="008349D9"/>
    <w:rsid w:val="008701B5"/>
    <w:rsid w:val="008925FF"/>
    <w:rsid w:val="008D22F7"/>
    <w:rsid w:val="008F7F3D"/>
    <w:rsid w:val="009277DF"/>
    <w:rsid w:val="009400DC"/>
    <w:rsid w:val="00947011"/>
    <w:rsid w:val="00956856"/>
    <w:rsid w:val="00960EF8"/>
    <w:rsid w:val="009661C9"/>
    <w:rsid w:val="009672FD"/>
    <w:rsid w:val="009A70D9"/>
    <w:rsid w:val="009E6224"/>
    <w:rsid w:val="00A07A24"/>
    <w:rsid w:val="00A456C2"/>
    <w:rsid w:val="00A610F9"/>
    <w:rsid w:val="00AB11F7"/>
    <w:rsid w:val="00AD57AF"/>
    <w:rsid w:val="00AE6ABA"/>
    <w:rsid w:val="00B00BCD"/>
    <w:rsid w:val="00B142BB"/>
    <w:rsid w:val="00B3707F"/>
    <w:rsid w:val="00B42BAF"/>
    <w:rsid w:val="00B45FCD"/>
    <w:rsid w:val="00B701C3"/>
    <w:rsid w:val="00B92E8E"/>
    <w:rsid w:val="00C36172"/>
    <w:rsid w:val="00C51D55"/>
    <w:rsid w:val="00C657F4"/>
    <w:rsid w:val="00C66AF7"/>
    <w:rsid w:val="00C9569D"/>
    <w:rsid w:val="00CD4A95"/>
    <w:rsid w:val="00D3772B"/>
    <w:rsid w:val="00D754C1"/>
    <w:rsid w:val="00D865C2"/>
    <w:rsid w:val="00DC0FC6"/>
    <w:rsid w:val="00DC233C"/>
    <w:rsid w:val="00E30C65"/>
    <w:rsid w:val="00E75F51"/>
    <w:rsid w:val="00E952DF"/>
    <w:rsid w:val="00EC06B3"/>
    <w:rsid w:val="00EC43E8"/>
    <w:rsid w:val="00ED6E62"/>
    <w:rsid w:val="00EE0ECA"/>
    <w:rsid w:val="00F008BE"/>
    <w:rsid w:val="00F20E85"/>
    <w:rsid w:val="00F23A2E"/>
    <w:rsid w:val="00F264E3"/>
    <w:rsid w:val="00F43BBF"/>
    <w:rsid w:val="00F50D1B"/>
    <w:rsid w:val="00F7058D"/>
    <w:rsid w:val="00FD0818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8FE4"/>
  <w15:chartTrackingRefBased/>
  <w15:docId w15:val="{F2DE5C83-361F-4048-902D-B8C4EAF6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Eskew, John</dc:creator>
  <cp:keywords/>
  <dc:description/>
  <cp:lastModifiedBy>Eskew, John</cp:lastModifiedBy>
  <cp:revision>35</cp:revision>
  <dcterms:created xsi:type="dcterms:W3CDTF">2023-04-16T19:33:00Z</dcterms:created>
  <dcterms:modified xsi:type="dcterms:W3CDTF">2023-07-28T17:07:00Z</dcterms:modified>
</cp:coreProperties>
</file>