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5F" w:rsidRPr="001A6AF2" w:rsidRDefault="001A6AF2" w:rsidP="001A6AF2">
      <w:pPr>
        <w:jc w:val="center"/>
        <w:rPr>
          <w:b/>
          <w:sz w:val="28"/>
        </w:rPr>
      </w:pPr>
      <w:bookmarkStart w:id="0" w:name="_GoBack"/>
      <w:bookmarkEnd w:id="0"/>
      <w:r w:rsidRPr="001A6AF2">
        <w:rPr>
          <w:b/>
          <w:sz w:val="28"/>
        </w:rPr>
        <w:t xml:space="preserve">Survey </w:t>
      </w:r>
      <w:r w:rsidR="00D61624">
        <w:rPr>
          <w:b/>
          <w:sz w:val="28"/>
        </w:rPr>
        <w:t>Results</w:t>
      </w:r>
      <w:r w:rsidRPr="001A6AF2">
        <w:rPr>
          <w:b/>
          <w:sz w:val="28"/>
        </w:rPr>
        <w:t>– Various Topics</w:t>
      </w:r>
    </w:p>
    <w:p w:rsidR="001A6AF2" w:rsidRDefault="001A6AF2">
      <w:r>
        <w:t>Please respond to each of the following question:</w:t>
      </w:r>
    </w:p>
    <w:p w:rsidR="001A6AF2" w:rsidRDefault="001A6AF2">
      <w:r w:rsidRPr="001A6AF2">
        <w:rPr>
          <w:b/>
          <w:u w:val="single"/>
        </w:rPr>
        <w:t>Police and Fire</w:t>
      </w:r>
    </w:p>
    <w:p w:rsidR="001A6AF2" w:rsidRDefault="001A6AF2" w:rsidP="00246FBC">
      <w:pPr>
        <w:pStyle w:val="ListParagraph"/>
        <w:numPr>
          <w:ilvl w:val="0"/>
          <w:numId w:val="1"/>
        </w:numPr>
        <w:spacing w:line="240" w:lineRule="auto"/>
      </w:pPr>
      <w:r>
        <w:t>Does your police department utilize a four (4) ten (10) hour day (40 hours per week)?</w:t>
      </w:r>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316B5F">
        <w:trPr>
          <w:jc w:val="center"/>
        </w:trPr>
        <w:tc>
          <w:tcPr>
            <w:tcW w:w="4194" w:type="dxa"/>
          </w:tcPr>
          <w:p w:rsidR="00316B5F" w:rsidRPr="00316B5F" w:rsidRDefault="00316B5F" w:rsidP="001A6AF2">
            <w:pPr>
              <w:rPr>
                <w:b/>
              </w:rPr>
            </w:pPr>
            <w:r w:rsidRPr="00316B5F">
              <w:rPr>
                <w:b/>
              </w:rPr>
              <w:t>City</w:t>
            </w:r>
          </w:p>
        </w:tc>
        <w:tc>
          <w:tcPr>
            <w:tcW w:w="2574" w:type="dxa"/>
          </w:tcPr>
          <w:p w:rsidR="00316B5F" w:rsidRPr="00316B5F" w:rsidRDefault="00316B5F" w:rsidP="001A6AF2">
            <w:pPr>
              <w:rPr>
                <w:b/>
              </w:rPr>
            </w:pPr>
            <w:r>
              <w:rPr>
                <w:b/>
              </w:rPr>
              <w:t>Yes/No</w:t>
            </w:r>
          </w:p>
        </w:tc>
      </w:tr>
      <w:tr w:rsidR="00316B5F" w:rsidTr="00316B5F">
        <w:trPr>
          <w:jc w:val="center"/>
        </w:trPr>
        <w:tc>
          <w:tcPr>
            <w:tcW w:w="4194" w:type="dxa"/>
          </w:tcPr>
          <w:p w:rsidR="00316B5F" w:rsidRDefault="00E33151" w:rsidP="001A6AF2">
            <w:r>
              <w:t>Centerville</w:t>
            </w:r>
          </w:p>
        </w:tc>
        <w:tc>
          <w:tcPr>
            <w:tcW w:w="2574" w:type="dxa"/>
          </w:tcPr>
          <w:p w:rsidR="00316B5F" w:rsidRDefault="00E33151" w:rsidP="001A6AF2">
            <w:r>
              <w:t>Yes</w:t>
            </w:r>
          </w:p>
        </w:tc>
      </w:tr>
      <w:tr w:rsidR="00316B5F" w:rsidTr="00316B5F">
        <w:trPr>
          <w:jc w:val="center"/>
        </w:trPr>
        <w:tc>
          <w:tcPr>
            <w:tcW w:w="4194" w:type="dxa"/>
          </w:tcPr>
          <w:p w:rsidR="00316B5F" w:rsidRDefault="00946C60" w:rsidP="001A6AF2">
            <w:r>
              <w:t>Farragut</w:t>
            </w:r>
          </w:p>
        </w:tc>
        <w:tc>
          <w:tcPr>
            <w:tcW w:w="2574" w:type="dxa"/>
          </w:tcPr>
          <w:p w:rsidR="00316B5F" w:rsidRDefault="00946C60" w:rsidP="001A6AF2">
            <w:r>
              <w:t>N/A</w:t>
            </w:r>
          </w:p>
        </w:tc>
      </w:tr>
      <w:tr w:rsidR="00316B5F" w:rsidTr="00316B5F">
        <w:trPr>
          <w:jc w:val="center"/>
        </w:trPr>
        <w:tc>
          <w:tcPr>
            <w:tcW w:w="4194" w:type="dxa"/>
          </w:tcPr>
          <w:p w:rsidR="00316B5F" w:rsidRDefault="00946C60" w:rsidP="001A6AF2">
            <w:r>
              <w:t>Tullahoma</w:t>
            </w:r>
          </w:p>
        </w:tc>
        <w:tc>
          <w:tcPr>
            <w:tcW w:w="2574" w:type="dxa"/>
          </w:tcPr>
          <w:p w:rsidR="00316B5F" w:rsidRDefault="00946C60" w:rsidP="001A6AF2">
            <w:r>
              <w:t>No</w:t>
            </w:r>
          </w:p>
        </w:tc>
      </w:tr>
      <w:tr w:rsidR="00316B5F" w:rsidTr="00316B5F">
        <w:trPr>
          <w:jc w:val="center"/>
        </w:trPr>
        <w:tc>
          <w:tcPr>
            <w:tcW w:w="4194" w:type="dxa"/>
          </w:tcPr>
          <w:p w:rsidR="00316B5F" w:rsidRDefault="00CB7A3A" w:rsidP="001A6AF2">
            <w:r>
              <w:t>McMinnville</w:t>
            </w:r>
          </w:p>
        </w:tc>
        <w:tc>
          <w:tcPr>
            <w:tcW w:w="2574" w:type="dxa"/>
          </w:tcPr>
          <w:p w:rsidR="00316B5F" w:rsidRDefault="00CB7A3A" w:rsidP="001A6AF2">
            <w:r>
              <w:t>No</w:t>
            </w:r>
          </w:p>
        </w:tc>
      </w:tr>
      <w:tr w:rsidR="00316B5F" w:rsidTr="00316B5F">
        <w:trPr>
          <w:jc w:val="center"/>
        </w:trPr>
        <w:tc>
          <w:tcPr>
            <w:tcW w:w="4194" w:type="dxa"/>
          </w:tcPr>
          <w:p w:rsidR="00316B5F" w:rsidRDefault="00CB7A3A" w:rsidP="001A6AF2">
            <w:r>
              <w:t>Chattanooga</w:t>
            </w:r>
          </w:p>
        </w:tc>
        <w:tc>
          <w:tcPr>
            <w:tcW w:w="2574" w:type="dxa"/>
          </w:tcPr>
          <w:p w:rsidR="00316B5F" w:rsidRDefault="00CB7A3A" w:rsidP="001A6AF2">
            <w:r>
              <w:t>No</w:t>
            </w:r>
          </w:p>
        </w:tc>
      </w:tr>
      <w:tr w:rsidR="00CB7A3A" w:rsidTr="00316B5F">
        <w:trPr>
          <w:jc w:val="center"/>
        </w:trPr>
        <w:tc>
          <w:tcPr>
            <w:tcW w:w="4194" w:type="dxa"/>
          </w:tcPr>
          <w:p w:rsidR="00CB7A3A" w:rsidRDefault="00E9120F" w:rsidP="001A6AF2">
            <w:r>
              <w:t>Sevierville</w:t>
            </w:r>
          </w:p>
        </w:tc>
        <w:tc>
          <w:tcPr>
            <w:tcW w:w="2574" w:type="dxa"/>
          </w:tcPr>
          <w:p w:rsidR="00CB7A3A" w:rsidRDefault="00E9120F" w:rsidP="001A6AF2">
            <w:r>
              <w:t>No</w:t>
            </w:r>
          </w:p>
        </w:tc>
      </w:tr>
      <w:tr w:rsidR="00E9120F" w:rsidTr="00316B5F">
        <w:trPr>
          <w:jc w:val="center"/>
        </w:trPr>
        <w:tc>
          <w:tcPr>
            <w:tcW w:w="4194" w:type="dxa"/>
          </w:tcPr>
          <w:p w:rsidR="00E9120F" w:rsidRDefault="00D172F8" w:rsidP="001A6AF2">
            <w:r>
              <w:t>Crossville</w:t>
            </w:r>
          </w:p>
        </w:tc>
        <w:tc>
          <w:tcPr>
            <w:tcW w:w="2574" w:type="dxa"/>
          </w:tcPr>
          <w:p w:rsidR="00E9120F" w:rsidRDefault="00D172F8" w:rsidP="001A6AF2">
            <w:r>
              <w:t>Yes</w:t>
            </w:r>
          </w:p>
        </w:tc>
      </w:tr>
      <w:tr w:rsidR="00D172F8" w:rsidTr="00316B5F">
        <w:trPr>
          <w:jc w:val="center"/>
        </w:trPr>
        <w:tc>
          <w:tcPr>
            <w:tcW w:w="4194" w:type="dxa"/>
          </w:tcPr>
          <w:p w:rsidR="00D172F8" w:rsidRDefault="00DA6AC5" w:rsidP="001A6AF2">
            <w:r>
              <w:t>Portland</w:t>
            </w:r>
          </w:p>
        </w:tc>
        <w:tc>
          <w:tcPr>
            <w:tcW w:w="2574" w:type="dxa"/>
          </w:tcPr>
          <w:p w:rsidR="00D172F8" w:rsidRDefault="00DA6AC5" w:rsidP="001A6AF2">
            <w:r>
              <w:t>No</w:t>
            </w:r>
          </w:p>
        </w:tc>
      </w:tr>
      <w:tr w:rsidR="00D172F8" w:rsidTr="00316B5F">
        <w:trPr>
          <w:jc w:val="center"/>
        </w:trPr>
        <w:tc>
          <w:tcPr>
            <w:tcW w:w="4194" w:type="dxa"/>
          </w:tcPr>
          <w:p w:rsidR="00D172F8" w:rsidRDefault="00DA6AC5" w:rsidP="001A6AF2">
            <w:r>
              <w:t>Memphis</w:t>
            </w:r>
          </w:p>
        </w:tc>
        <w:tc>
          <w:tcPr>
            <w:tcW w:w="2574" w:type="dxa"/>
          </w:tcPr>
          <w:p w:rsidR="00D172F8" w:rsidRDefault="00DA6AC5" w:rsidP="001A6AF2">
            <w:r>
              <w:t>No</w:t>
            </w:r>
          </w:p>
        </w:tc>
      </w:tr>
      <w:tr w:rsidR="00D172F8" w:rsidTr="00316B5F">
        <w:trPr>
          <w:jc w:val="center"/>
        </w:trPr>
        <w:tc>
          <w:tcPr>
            <w:tcW w:w="4194" w:type="dxa"/>
          </w:tcPr>
          <w:p w:rsidR="00D172F8" w:rsidRDefault="003C2E67" w:rsidP="001A6AF2">
            <w:r>
              <w:t>Knox County</w:t>
            </w:r>
          </w:p>
        </w:tc>
        <w:tc>
          <w:tcPr>
            <w:tcW w:w="2574" w:type="dxa"/>
          </w:tcPr>
          <w:p w:rsidR="00D172F8" w:rsidRDefault="003C2E67" w:rsidP="001A6AF2">
            <w:r>
              <w:t>N/A</w:t>
            </w:r>
          </w:p>
        </w:tc>
      </w:tr>
      <w:tr w:rsidR="003C2E67" w:rsidTr="00316B5F">
        <w:trPr>
          <w:jc w:val="center"/>
        </w:trPr>
        <w:tc>
          <w:tcPr>
            <w:tcW w:w="4194" w:type="dxa"/>
          </w:tcPr>
          <w:p w:rsidR="003C2E67" w:rsidRDefault="00E70ECA" w:rsidP="001A6AF2">
            <w:r>
              <w:t>Springfield</w:t>
            </w:r>
          </w:p>
        </w:tc>
        <w:tc>
          <w:tcPr>
            <w:tcW w:w="2574" w:type="dxa"/>
          </w:tcPr>
          <w:p w:rsidR="003C2E67" w:rsidRDefault="00E70ECA" w:rsidP="001A6AF2">
            <w:r>
              <w:t>No</w:t>
            </w:r>
          </w:p>
        </w:tc>
      </w:tr>
      <w:tr w:rsidR="00E70ECA" w:rsidTr="00316B5F">
        <w:trPr>
          <w:jc w:val="center"/>
        </w:trPr>
        <w:tc>
          <w:tcPr>
            <w:tcW w:w="4194" w:type="dxa"/>
          </w:tcPr>
          <w:p w:rsidR="00E70ECA" w:rsidRDefault="002A5EAD" w:rsidP="001A6AF2">
            <w:r>
              <w:t>Columbia</w:t>
            </w:r>
          </w:p>
        </w:tc>
        <w:tc>
          <w:tcPr>
            <w:tcW w:w="2574" w:type="dxa"/>
          </w:tcPr>
          <w:p w:rsidR="00E70ECA" w:rsidRDefault="002A5EAD" w:rsidP="001A6AF2">
            <w:r>
              <w:t>No</w:t>
            </w:r>
          </w:p>
        </w:tc>
      </w:tr>
      <w:tr w:rsidR="002A5EAD" w:rsidTr="00316B5F">
        <w:trPr>
          <w:jc w:val="center"/>
        </w:trPr>
        <w:tc>
          <w:tcPr>
            <w:tcW w:w="4194" w:type="dxa"/>
          </w:tcPr>
          <w:p w:rsidR="002A5EAD" w:rsidRDefault="00411E9D" w:rsidP="001A6AF2">
            <w:r>
              <w:t>Brentwood</w:t>
            </w:r>
          </w:p>
        </w:tc>
        <w:tc>
          <w:tcPr>
            <w:tcW w:w="2574" w:type="dxa"/>
          </w:tcPr>
          <w:p w:rsidR="002A5EAD" w:rsidRDefault="00411E9D" w:rsidP="001A6AF2">
            <w:r>
              <w:t>No</w:t>
            </w:r>
          </w:p>
        </w:tc>
      </w:tr>
      <w:tr w:rsidR="00411E9D" w:rsidTr="00316B5F">
        <w:trPr>
          <w:jc w:val="center"/>
        </w:trPr>
        <w:tc>
          <w:tcPr>
            <w:tcW w:w="4194" w:type="dxa"/>
          </w:tcPr>
          <w:p w:rsidR="00411E9D" w:rsidRDefault="00411E9D" w:rsidP="001A6AF2">
            <w:r>
              <w:t>Germantown</w:t>
            </w:r>
          </w:p>
        </w:tc>
        <w:tc>
          <w:tcPr>
            <w:tcW w:w="2574" w:type="dxa"/>
          </w:tcPr>
          <w:p w:rsidR="00411E9D" w:rsidRDefault="00411E9D" w:rsidP="001A6AF2">
            <w:r>
              <w:t>No</w:t>
            </w:r>
          </w:p>
        </w:tc>
      </w:tr>
      <w:tr w:rsidR="00411E9D" w:rsidTr="00316B5F">
        <w:trPr>
          <w:jc w:val="center"/>
        </w:trPr>
        <w:tc>
          <w:tcPr>
            <w:tcW w:w="4194" w:type="dxa"/>
          </w:tcPr>
          <w:p w:rsidR="00411E9D" w:rsidRDefault="00FD541E" w:rsidP="001A6AF2">
            <w:r>
              <w:t>Jackson</w:t>
            </w:r>
          </w:p>
        </w:tc>
        <w:tc>
          <w:tcPr>
            <w:tcW w:w="2574" w:type="dxa"/>
          </w:tcPr>
          <w:p w:rsidR="00411E9D" w:rsidRDefault="00FD541E" w:rsidP="001A6AF2">
            <w:r>
              <w:t>No</w:t>
            </w:r>
          </w:p>
        </w:tc>
      </w:tr>
      <w:tr w:rsidR="00FD541E" w:rsidTr="00316B5F">
        <w:trPr>
          <w:jc w:val="center"/>
        </w:trPr>
        <w:tc>
          <w:tcPr>
            <w:tcW w:w="4194" w:type="dxa"/>
          </w:tcPr>
          <w:p w:rsidR="00FD541E" w:rsidRDefault="00FD541E" w:rsidP="001A6AF2">
            <w:r>
              <w:t>Goodlettsville</w:t>
            </w:r>
          </w:p>
        </w:tc>
        <w:tc>
          <w:tcPr>
            <w:tcW w:w="2574" w:type="dxa"/>
          </w:tcPr>
          <w:p w:rsidR="00FD541E" w:rsidRDefault="00FD541E" w:rsidP="001A6AF2">
            <w:r>
              <w:t>No</w:t>
            </w:r>
          </w:p>
        </w:tc>
      </w:tr>
      <w:tr w:rsidR="00FD541E" w:rsidTr="00316B5F">
        <w:trPr>
          <w:jc w:val="center"/>
        </w:trPr>
        <w:tc>
          <w:tcPr>
            <w:tcW w:w="4194" w:type="dxa"/>
          </w:tcPr>
          <w:p w:rsidR="00FD541E" w:rsidRDefault="00FD541E" w:rsidP="001A6AF2">
            <w:r>
              <w:t>Munford</w:t>
            </w:r>
          </w:p>
        </w:tc>
        <w:tc>
          <w:tcPr>
            <w:tcW w:w="2574" w:type="dxa"/>
          </w:tcPr>
          <w:p w:rsidR="00FD541E" w:rsidRDefault="00FD541E" w:rsidP="001A6AF2">
            <w:r>
              <w:t>No</w:t>
            </w:r>
          </w:p>
        </w:tc>
      </w:tr>
      <w:tr w:rsidR="00FD541E" w:rsidTr="00316B5F">
        <w:trPr>
          <w:jc w:val="center"/>
        </w:trPr>
        <w:tc>
          <w:tcPr>
            <w:tcW w:w="4194" w:type="dxa"/>
          </w:tcPr>
          <w:p w:rsidR="00FD541E" w:rsidRDefault="004A4B1F" w:rsidP="001A6AF2">
            <w:r>
              <w:t>Murfreesboro</w:t>
            </w:r>
          </w:p>
        </w:tc>
        <w:tc>
          <w:tcPr>
            <w:tcW w:w="2574" w:type="dxa"/>
          </w:tcPr>
          <w:p w:rsidR="00FD541E" w:rsidRDefault="004A4B1F" w:rsidP="001A6AF2">
            <w:r>
              <w:t>No</w:t>
            </w:r>
          </w:p>
        </w:tc>
      </w:tr>
      <w:tr w:rsidR="004A4B1F" w:rsidTr="00316B5F">
        <w:trPr>
          <w:jc w:val="center"/>
        </w:trPr>
        <w:tc>
          <w:tcPr>
            <w:tcW w:w="4194" w:type="dxa"/>
          </w:tcPr>
          <w:p w:rsidR="004A4B1F" w:rsidRDefault="004A4B1F" w:rsidP="001A6AF2"/>
        </w:tc>
        <w:tc>
          <w:tcPr>
            <w:tcW w:w="2574" w:type="dxa"/>
          </w:tcPr>
          <w:p w:rsidR="004A4B1F" w:rsidRDefault="004A4B1F" w:rsidP="001A6AF2"/>
        </w:tc>
      </w:tr>
    </w:tbl>
    <w:p w:rsidR="00316B5F" w:rsidRDefault="00316B5F" w:rsidP="001A6AF2">
      <w:pPr>
        <w:ind w:left="720"/>
      </w:pPr>
    </w:p>
    <w:p w:rsidR="001A6AF2" w:rsidRDefault="001A6AF2" w:rsidP="001A6AF2">
      <w:pPr>
        <w:ind w:left="720"/>
      </w:pPr>
      <w:r>
        <w:t xml:space="preserve">If yes, </w:t>
      </w:r>
      <w:r w:rsidR="00680918">
        <w:t xml:space="preserve">how many hours do the employees received for a holiday? </w:t>
      </w:r>
      <w:r w:rsidR="0048250F">
        <w:fldChar w:fldCharType="begin">
          <w:ffData>
            <w:name w:val="Dropdown1"/>
            <w:enabled/>
            <w:calcOnExit w:val="0"/>
            <w:ddList>
              <w:listEntry w:val="8 hours"/>
              <w:listEntry w:val="10 hours"/>
              <w:listEntry w:val="other"/>
              <w:listEntry w:val="n/a"/>
            </w:ddList>
          </w:ffData>
        </w:fldChar>
      </w:r>
      <w:bookmarkStart w:id="1" w:name="Dropdown1"/>
      <w:r w:rsidR="0048250F">
        <w:instrText xml:space="preserve"> FORMDROPDOWN </w:instrText>
      </w:r>
      <w:r w:rsidR="00606040">
        <w:fldChar w:fldCharType="separate"/>
      </w:r>
      <w:r w:rsidR="0048250F">
        <w:fldChar w:fldCharType="end"/>
      </w:r>
      <w:bookmarkEnd w:id="1"/>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4A4B1F">
        <w:trPr>
          <w:jc w:val="center"/>
        </w:trPr>
        <w:tc>
          <w:tcPr>
            <w:tcW w:w="4194" w:type="dxa"/>
          </w:tcPr>
          <w:p w:rsidR="00316B5F" w:rsidRPr="00316B5F" w:rsidRDefault="00316B5F" w:rsidP="004A4B1F">
            <w:pPr>
              <w:rPr>
                <w:b/>
              </w:rPr>
            </w:pPr>
            <w:r w:rsidRPr="00316B5F">
              <w:rPr>
                <w:b/>
              </w:rPr>
              <w:t>City</w:t>
            </w:r>
          </w:p>
        </w:tc>
        <w:tc>
          <w:tcPr>
            <w:tcW w:w="2574" w:type="dxa"/>
          </w:tcPr>
          <w:p w:rsidR="00316B5F" w:rsidRPr="00316B5F" w:rsidRDefault="00316B5F" w:rsidP="004A4B1F">
            <w:pPr>
              <w:rPr>
                <w:b/>
              </w:rPr>
            </w:pPr>
            <w:r w:rsidRPr="00316B5F">
              <w:rPr>
                <w:b/>
              </w:rPr>
              <w:t>four (4) ten (10) hour day (40 hours per week</w:t>
            </w:r>
          </w:p>
        </w:tc>
      </w:tr>
      <w:tr w:rsidR="00316B5F" w:rsidTr="004A4B1F">
        <w:trPr>
          <w:jc w:val="center"/>
        </w:trPr>
        <w:tc>
          <w:tcPr>
            <w:tcW w:w="4194" w:type="dxa"/>
          </w:tcPr>
          <w:p w:rsidR="00316B5F" w:rsidRDefault="00E33151" w:rsidP="004A4B1F">
            <w:r>
              <w:t>Centerville</w:t>
            </w:r>
          </w:p>
        </w:tc>
        <w:tc>
          <w:tcPr>
            <w:tcW w:w="2574" w:type="dxa"/>
          </w:tcPr>
          <w:p w:rsidR="00316B5F" w:rsidRDefault="00E33151" w:rsidP="004A4B1F">
            <w:r>
              <w:t>10</w:t>
            </w:r>
            <w:r w:rsidR="00D172F8">
              <w:t xml:space="preserve"> hours</w:t>
            </w:r>
          </w:p>
        </w:tc>
      </w:tr>
      <w:tr w:rsidR="00316B5F" w:rsidTr="004A4B1F">
        <w:trPr>
          <w:jc w:val="center"/>
        </w:trPr>
        <w:tc>
          <w:tcPr>
            <w:tcW w:w="4194" w:type="dxa"/>
          </w:tcPr>
          <w:p w:rsidR="00316B5F" w:rsidRDefault="00946C60" w:rsidP="004A4B1F">
            <w:r>
              <w:t>Tullahoma</w:t>
            </w:r>
          </w:p>
        </w:tc>
        <w:tc>
          <w:tcPr>
            <w:tcW w:w="2574" w:type="dxa"/>
          </w:tcPr>
          <w:p w:rsidR="00316B5F" w:rsidRDefault="00946C60" w:rsidP="004A4B1F">
            <w:r>
              <w:t>N/A</w:t>
            </w:r>
          </w:p>
        </w:tc>
      </w:tr>
      <w:tr w:rsidR="00316B5F" w:rsidTr="004A4B1F">
        <w:trPr>
          <w:jc w:val="center"/>
        </w:trPr>
        <w:tc>
          <w:tcPr>
            <w:tcW w:w="4194" w:type="dxa"/>
          </w:tcPr>
          <w:p w:rsidR="00316B5F" w:rsidRDefault="00D172F8" w:rsidP="004A4B1F">
            <w:r>
              <w:t>Crossville</w:t>
            </w:r>
          </w:p>
        </w:tc>
        <w:tc>
          <w:tcPr>
            <w:tcW w:w="2574" w:type="dxa"/>
          </w:tcPr>
          <w:p w:rsidR="00316B5F" w:rsidRDefault="00D172F8" w:rsidP="004A4B1F">
            <w:r>
              <w:t>8 hours</w:t>
            </w:r>
          </w:p>
        </w:tc>
      </w:tr>
      <w:tr w:rsidR="00316B5F" w:rsidTr="004A4B1F">
        <w:trPr>
          <w:jc w:val="center"/>
        </w:trPr>
        <w:tc>
          <w:tcPr>
            <w:tcW w:w="4194" w:type="dxa"/>
          </w:tcPr>
          <w:p w:rsidR="00316B5F" w:rsidRDefault="00316B5F" w:rsidP="004A4B1F"/>
        </w:tc>
        <w:tc>
          <w:tcPr>
            <w:tcW w:w="2574" w:type="dxa"/>
          </w:tcPr>
          <w:p w:rsidR="00316B5F" w:rsidRDefault="00316B5F" w:rsidP="004A4B1F"/>
        </w:tc>
      </w:tr>
      <w:tr w:rsidR="00316B5F" w:rsidTr="004A4B1F">
        <w:trPr>
          <w:jc w:val="center"/>
        </w:trPr>
        <w:tc>
          <w:tcPr>
            <w:tcW w:w="4194" w:type="dxa"/>
          </w:tcPr>
          <w:p w:rsidR="00316B5F" w:rsidRDefault="00316B5F" w:rsidP="004A4B1F"/>
        </w:tc>
        <w:tc>
          <w:tcPr>
            <w:tcW w:w="2574" w:type="dxa"/>
          </w:tcPr>
          <w:p w:rsidR="00316B5F" w:rsidRDefault="00316B5F" w:rsidP="004A4B1F"/>
        </w:tc>
      </w:tr>
    </w:tbl>
    <w:p w:rsidR="00316B5F" w:rsidRDefault="00316B5F" w:rsidP="001A6AF2">
      <w:pPr>
        <w:ind w:left="720"/>
      </w:pPr>
    </w:p>
    <w:p w:rsidR="004A4B1F" w:rsidRDefault="004A4B1F">
      <w:r>
        <w:br w:type="page"/>
      </w:r>
    </w:p>
    <w:p w:rsidR="00680918" w:rsidRDefault="00680918" w:rsidP="00680918">
      <w:pPr>
        <w:pStyle w:val="ListParagraph"/>
        <w:numPr>
          <w:ilvl w:val="0"/>
          <w:numId w:val="1"/>
        </w:numPr>
      </w:pPr>
      <w:r>
        <w:lastRenderedPageBreak/>
        <w:t>Does your city fire department utilize a 28 day cycle for fire personnel?</w:t>
      </w:r>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4A4B1F">
        <w:trPr>
          <w:jc w:val="center"/>
        </w:trPr>
        <w:tc>
          <w:tcPr>
            <w:tcW w:w="4194" w:type="dxa"/>
          </w:tcPr>
          <w:p w:rsidR="00316B5F" w:rsidRPr="00316B5F" w:rsidRDefault="00316B5F" w:rsidP="004A4B1F">
            <w:pPr>
              <w:rPr>
                <w:b/>
              </w:rPr>
            </w:pPr>
            <w:r w:rsidRPr="00316B5F">
              <w:rPr>
                <w:b/>
              </w:rPr>
              <w:t>City</w:t>
            </w:r>
          </w:p>
        </w:tc>
        <w:tc>
          <w:tcPr>
            <w:tcW w:w="2574" w:type="dxa"/>
          </w:tcPr>
          <w:p w:rsidR="00316B5F" w:rsidRPr="00316B5F" w:rsidRDefault="00316B5F" w:rsidP="004A4B1F">
            <w:pPr>
              <w:rPr>
                <w:b/>
              </w:rPr>
            </w:pPr>
            <w:r>
              <w:rPr>
                <w:b/>
              </w:rPr>
              <w:t>Yes/No</w:t>
            </w:r>
          </w:p>
        </w:tc>
      </w:tr>
      <w:tr w:rsidR="00316B5F" w:rsidTr="004A4B1F">
        <w:trPr>
          <w:jc w:val="center"/>
        </w:trPr>
        <w:tc>
          <w:tcPr>
            <w:tcW w:w="4194" w:type="dxa"/>
          </w:tcPr>
          <w:p w:rsidR="00316B5F" w:rsidRDefault="00946C60" w:rsidP="004A4B1F">
            <w:r>
              <w:t>Centerville</w:t>
            </w:r>
          </w:p>
        </w:tc>
        <w:tc>
          <w:tcPr>
            <w:tcW w:w="2574" w:type="dxa"/>
          </w:tcPr>
          <w:p w:rsidR="00316B5F" w:rsidRDefault="00946C60" w:rsidP="004A4B1F">
            <w:r>
              <w:t>N/A</w:t>
            </w:r>
          </w:p>
        </w:tc>
      </w:tr>
      <w:tr w:rsidR="00316B5F" w:rsidTr="004A4B1F">
        <w:trPr>
          <w:jc w:val="center"/>
        </w:trPr>
        <w:tc>
          <w:tcPr>
            <w:tcW w:w="4194" w:type="dxa"/>
          </w:tcPr>
          <w:p w:rsidR="00316B5F" w:rsidRDefault="00946C60" w:rsidP="004A4B1F">
            <w:r>
              <w:t>Farragut</w:t>
            </w:r>
          </w:p>
        </w:tc>
        <w:tc>
          <w:tcPr>
            <w:tcW w:w="2574" w:type="dxa"/>
          </w:tcPr>
          <w:p w:rsidR="00316B5F" w:rsidRDefault="00946C60" w:rsidP="004A4B1F">
            <w:r>
              <w:t>N/A</w:t>
            </w:r>
          </w:p>
        </w:tc>
      </w:tr>
      <w:tr w:rsidR="00316B5F" w:rsidTr="004A4B1F">
        <w:trPr>
          <w:jc w:val="center"/>
        </w:trPr>
        <w:tc>
          <w:tcPr>
            <w:tcW w:w="4194" w:type="dxa"/>
          </w:tcPr>
          <w:p w:rsidR="00316B5F" w:rsidRDefault="00946C60" w:rsidP="004A4B1F">
            <w:r>
              <w:t>Tullahoma</w:t>
            </w:r>
          </w:p>
        </w:tc>
        <w:tc>
          <w:tcPr>
            <w:tcW w:w="2574" w:type="dxa"/>
          </w:tcPr>
          <w:p w:rsidR="00316B5F" w:rsidRDefault="00946C60" w:rsidP="004A4B1F">
            <w:r>
              <w:t>Yes</w:t>
            </w:r>
          </w:p>
        </w:tc>
      </w:tr>
      <w:tr w:rsidR="00316B5F" w:rsidTr="004A4B1F">
        <w:trPr>
          <w:jc w:val="center"/>
        </w:trPr>
        <w:tc>
          <w:tcPr>
            <w:tcW w:w="4194" w:type="dxa"/>
          </w:tcPr>
          <w:p w:rsidR="00316B5F" w:rsidRDefault="00CB7A3A" w:rsidP="004A4B1F">
            <w:r>
              <w:t>McMinnville</w:t>
            </w:r>
          </w:p>
        </w:tc>
        <w:tc>
          <w:tcPr>
            <w:tcW w:w="2574" w:type="dxa"/>
          </w:tcPr>
          <w:p w:rsidR="00316B5F" w:rsidRDefault="00CB7A3A" w:rsidP="004A4B1F">
            <w:r>
              <w:t>No</w:t>
            </w:r>
          </w:p>
        </w:tc>
      </w:tr>
      <w:tr w:rsidR="00316B5F" w:rsidTr="004A4B1F">
        <w:trPr>
          <w:jc w:val="center"/>
        </w:trPr>
        <w:tc>
          <w:tcPr>
            <w:tcW w:w="4194" w:type="dxa"/>
          </w:tcPr>
          <w:p w:rsidR="00316B5F" w:rsidRDefault="00CB7A3A" w:rsidP="004A4B1F">
            <w:r>
              <w:t>Chattanooga</w:t>
            </w:r>
          </w:p>
        </w:tc>
        <w:tc>
          <w:tcPr>
            <w:tcW w:w="2574" w:type="dxa"/>
          </w:tcPr>
          <w:p w:rsidR="00316B5F" w:rsidRDefault="00CB7A3A" w:rsidP="004A4B1F">
            <w:r>
              <w:t>Yes</w:t>
            </w:r>
          </w:p>
        </w:tc>
      </w:tr>
      <w:tr w:rsidR="00CB7A3A" w:rsidTr="004A4B1F">
        <w:trPr>
          <w:jc w:val="center"/>
        </w:trPr>
        <w:tc>
          <w:tcPr>
            <w:tcW w:w="4194" w:type="dxa"/>
          </w:tcPr>
          <w:p w:rsidR="00CB7A3A" w:rsidRDefault="00E9120F" w:rsidP="004A4B1F">
            <w:r>
              <w:t>Sevierville</w:t>
            </w:r>
          </w:p>
        </w:tc>
        <w:tc>
          <w:tcPr>
            <w:tcW w:w="2574" w:type="dxa"/>
          </w:tcPr>
          <w:p w:rsidR="00CB7A3A" w:rsidRDefault="00E9120F" w:rsidP="004A4B1F">
            <w:r>
              <w:t>Yes</w:t>
            </w:r>
          </w:p>
        </w:tc>
      </w:tr>
      <w:tr w:rsidR="00E9120F" w:rsidTr="004A4B1F">
        <w:trPr>
          <w:jc w:val="center"/>
        </w:trPr>
        <w:tc>
          <w:tcPr>
            <w:tcW w:w="4194" w:type="dxa"/>
          </w:tcPr>
          <w:p w:rsidR="00E9120F" w:rsidRDefault="00D172F8" w:rsidP="004A4B1F">
            <w:r>
              <w:t>Crossville</w:t>
            </w:r>
          </w:p>
        </w:tc>
        <w:tc>
          <w:tcPr>
            <w:tcW w:w="2574" w:type="dxa"/>
          </w:tcPr>
          <w:p w:rsidR="00E9120F" w:rsidRDefault="00D172F8" w:rsidP="004A4B1F">
            <w:r>
              <w:t>No</w:t>
            </w:r>
          </w:p>
        </w:tc>
      </w:tr>
      <w:tr w:rsidR="00D172F8" w:rsidTr="004A4B1F">
        <w:trPr>
          <w:jc w:val="center"/>
        </w:trPr>
        <w:tc>
          <w:tcPr>
            <w:tcW w:w="4194" w:type="dxa"/>
          </w:tcPr>
          <w:p w:rsidR="00D172F8" w:rsidRDefault="00DA6AC5" w:rsidP="004A4B1F">
            <w:r>
              <w:t>Portland</w:t>
            </w:r>
          </w:p>
        </w:tc>
        <w:tc>
          <w:tcPr>
            <w:tcW w:w="2574" w:type="dxa"/>
          </w:tcPr>
          <w:p w:rsidR="00D172F8" w:rsidRDefault="00DA6AC5" w:rsidP="004A4B1F">
            <w:r>
              <w:t>No</w:t>
            </w:r>
          </w:p>
        </w:tc>
      </w:tr>
      <w:tr w:rsidR="00DA6AC5" w:rsidTr="004A4B1F">
        <w:trPr>
          <w:jc w:val="center"/>
        </w:trPr>
        <w:tc>
          <w:tcPr>
            <w:tcW w:w="4194" w:type="dxa"/>
          </w:tcPr>
          <w:p w:rsidR="00DA6AC5" w:rsidRDefault="00DA6AC5" w:rsidP="004A4B1F">
            <w:r>
              <w:t>Memphis</w:t>
            </w:r>
          </w:p>
        </w:tc>
        <w:tc>
          <w:tcPr>
            <w:tcW w:w="2574" w:type="dxa"/>
          </w:tcPr>
          <w:p w:rsidR="00DA6AC5" w:rsidRDefault="00DA6AC5" w:rsidP="004A4B1F">
            <w:r>
              <w:t>Yes</w:t>
            </w:r>
          </w:p>
        </w:tc>
      </w:tr>
      <w:tr w:rsidR="00DA6AC5" w:rsidTr="004A4B1F">
        <w:trPr>
          <w:jc w:val="center"/>
        </w:trPr>
        <w:tc>
          <w:tcPr>
            <w:tcW w:w="4194" w:type="dxa"/>
          </w:tcPr>
          <w:p w:rsidR="00DA6AC5" w:rsidRDefault="003C2E67" w:rsidP="004A4B1F">
            <w:r>
              <w:t>Knox County</w:t>
            </w:r>
          </w:p>
        </w:tc>
        <w:tc>
          <w:tcPr>
            <w:tcW w:w="2574" w:type="dxa"/>
          </w:tcPr>
          <w:p w:rsidR="00DA6AC5" w:rsidRDefault="003C2E67" w:rsidP="004A4B1F">
            <w:r>
              <w:t>N/A</w:t>
            </w:r>
          </w:p>
        </w:tc>
      </w:tr>
      <w:tr w:rsidR="003C2E67" w:rsidTr="004A4B1F">
        <w:trPr>
          <w:jc w:val="center"/>
        </w:trPr>
        <w:tc>
          <w:tcPr>
            <w:tcW w:w="4194" w:type="dxa"/>
          </w:tcPr>
          <w:p w:rsidR="003C2E67" w:rsidRDefault="00E70ECA" w:rsidP="004A4B1F">
            <w:r>
              <w:t>Springfield</w:t>
            </w:r>
          </w:p>
        </w:tc>
        <w:tc>
          <w:tcPr>
            <w:tcW w:w="2574" w:type="dxa"/>
          </w:tcPr>
          <w:p w:rsidR="003C2E67" w:rsidRDefault="00E70ECA" w:rsidP="004A4B1F">
            <w:r>
              <w:t>No</w:t>
            </w:r>
          </w:p>
        </w:tc>
      </w:tr>
      <w:tr w:rsidR="00E70ECA" w:rsidTr="004A4B1F">
        <w:trPr>
          <w:jc w:val="center"/>
        </w:trPr>
        <w:tc>
          <w:tcPr>
            <w:tcW w:w="4194" w:type="dxa"/>
          </w:tcPr>
          <w:p w:rsidR="00E70ECA" w:rsidRDefault="002A5EAD" w:rsidP="004A4B1F">
            <w:r>
              <w:t>Columbia</w:t>
            </w:r>
          </w:p>
        </w:tc>
        <w:tc>
          <w:tcPr>
            <w:tcW w:w="2574" w:type="dxa"/>
          </w:tcPr>
          <w:p w:rsidR="00E70ECA" w:rsidRDefault="002A5EAD" w:rsidP="004A4B1F">
            <w:r>
              <w:t>Yes</w:t>
            </w:r>
          </w:p>
        </w:tc>
      </w:tr>
      <w:tr w:rsidR="002A5EAD" w:rsidTr="004A4B1F">
        <w:trPr>
          <w:jc w:val="center"/>
        </w:trPr>
        <w:tc>
          <w:tcPr>
            <w:tcW w:w="4194" w:type="dxa"/>
          </w:tcPr>
          <w:p w:rsidR="002A5EAD" w:rsidRDefault="00411E9D" w:rsidP="004A4B1F">
            <w:r>
              <w:t>Brentwood</w:t>
            </w:r>
          </w:p>
        </w:tc>
        <w:tc>
          <w:tcPr>
            <w:tcW w:w="2574" w:type="dxa"/>
          </w:tcPr>
          <w:p w:rsidR="002A5EAD" w:rsidRDefault="00411E9D" w:rsidP="004A4B1F">
            <w:r>
              <w:t>Yes</w:t>
            </w:r>
          </w:p>
        </w:tc>
      </w:tr>
      <w:tr w:rsidR="00411E9D" w:rsidTr="004A4B1F">
        <w:trPr>
          <w:jc w:val="center"/>
        </w:trPr>
        <w:tc>
          <w:tcPr>
            <w:tcW w:w="4194" w:type="dxa"/>
          </w:tcPr>
          <w:p w:rsidR="00411E9D" w:rsidRDefault="00411E9D" w:rsidP="004A4B1F">
            <w:r>
              <w:t>Germantown</w:t>
            </w:r>
          </w:p>
        </w:tc>
        <w:tc>
          <w:tcPr>
            <w:tcW w:w="2574" w:type="dxa"/>
          </w:tcPr>
          <w:p w:rsidR="00411E9D" w:rsidRDefault="00411E9D" w:rsidP="004A4B1F">
            <w:r>
              <w:t>Yes</w:t>
            </w:r>
          </w:p>
        </w:tc>
      </w:tr>
      <w:tr w:rsidR="00411E9D" w:rsidTr="004A4B1F">
        <w:trPr>
          <w:jc w:val="center"/>
        </w:trPr>
        <w:tc>
          <w:tcPr>
            <w:tcW w:w="4194" w:type="dxa"/>
          </w:tcPr>
          <w:p w:rsidR="00411E9D" w:rsidRDefault="00FD541E" w:rsidP="004A4B1F">
            <w:r>
              <w:t>Jackson</w:t>
            </w:r>
          </w:p>
        </w:tc>
        <w:tc>
          <w:tcPr>
            <w:tcW w:w="2574" w:type="dxa"/>
          </w:tcPr>
          <w:p w:rsidR="00411E9D" w:rsidRDefault="00FD541E" w:rsidP="004A4B1F">
            <w:r>
              <w:t>No</w:t>
            </w:r>
          </w:p>
        </w:tc>
      </w:tr>
      <w:tr w:rsidR="00FD541E" w:rsidTr="004A4B1F">
        <w:trPr>
          <w:jc w:val="center"/>
        </w:trPr>
        <w:tc>
          <w:tcPr>
            <w:tcW w:w="4194" w:type="dxa"/>
          </w:tcPr>
          <w:p w:rsidR="00FD541E" w:rsidRDefault="00FD541E" w:rsidP="004A4B1F">
            <w:r>
              <w:t>Goodlettsville</w:t>
            </w:r>
          </w:p>
        </w:tc>
        <w:tc>
          <w:tcPr>
            <w:tcW w:w="2574" w:type="dxa"/>
          </w:tcPr>
          <w:p w:rsidR="00FD541E" w:rsidRDefault="00FD541E" w:rsidP="004A4B1F">
            <w:r>
              <w:t>Yes</w:t>
            </w:r>
          </w:p>
        </w:tc>
      </w:tr>
      <w:tr w:rsidR="00FD541E" w:rsidTr="004A4B1F">
        <w:trPr>
          <w:jc w:val="center"/>
        </w:trPr>
        <w:tc>
          <w:tcPr>
            <w:tcW w:w="4194" w:type="dxa"/>
          </w:tcPr>
          <w:p w:rsidR="00FD541E" w:rsidRDefault="00FD541E" w:rsidP="004A4B1F">
            <w:r>
              <w:t>Munford</w:t>
            </w:r>
          </w:p>
        </w:tc>
        <w:tc>
          <w:tcPr>
            <w:tcW w:w="2574" w:type="dxa"/>
          </w:tcPr>
          <w:p w:rsidR="00FD541E" w:rsidRDefault="00FD541E" w:rsidP="004A4B1F">
            <w:r>
              <w:t>Yes</w:t>
            </w:r>
          </w:p>
        </w:tc>
      </w:tr>
      <w:tr w:rsidR="00FD541E" w:rsidTr="004A4B1F">
        <w:trPr>
          <w:jc w:val="center"/>
        </w:trPr>
        <w:tc>
          <w:tcPr>
            <w:tcW w:w="4194" w:type="dxa"/>
          </w:tcPr>
          <w:p w:rsidR="00FD541E" w:rsidRDefault="004A4B1F" w:rsidP="004A4B1F">
            <w:r>
              <w:t>Murfreesboro</w:t>
            </w:r>
          </w:p>
        </w:tc>
        <w:tc>
          <w:tcPr>
            <w:tcW w:w="2574" w:type="dxa"/>
          </w:tcPr>
          <w:p w:rsidR="00FD541E" w:rsidRDefault="004A4B1F" w:rsidP="004A4B1F">
            <w:r>
              <w:t>Yes</w:t>
            </w:r>
          </w:p>
        </w:tc>
      </w:tr>
      <w:tr w:rsidR="004A4B1F" w:rsidTr="004A4B1F">
        <w:trPr>
          <w:jc w:val="center"/>
        </w:trPr>
        <w:tc>
          <w:tcPr>
            <w:tcW w:w="4194" w:type="dxa"/>
          </w:tcPr>
          <w:p w:rsidR="004A4B1F" w:rsidRDefault="004A4B1F" w:rsidP="004A4B1F"/>
        </w:tc>
        <w:tc>
          <w:tcPr>
            <w:tcW w:w="2574" w:type="dxa"/>
          </w:tcPr>
          <w:p w:rsidR="004A4B1F" w:rsidRDefault="004A4B1F" w:rsidP="004A4B1F"/>
        </w:tc>
      </w:tr>
    </w:tbl>
    <w:p w:rsidR="00680918" w:rsidRDefault="00680918" w:rsidP="0016032C">
      <w:pPr>
        <w:pStyle w:val="ListParagraph"/>
        <w:spacing w:after="0"/>
      </w:pPr>
    </w:p>
    <w:p w:rsidR="00680918" w:rsidRDefault="003E26DF" w:rsidP="003E26DF">
      <w:r>
        <w:rPr>
          <w:b/>
          <w:u w:val="single"/>
        </w:rPr>
        <w:t>Personnel Committee</w:t>
      </w:r>
    </w:p>
    <w:p w:rsidR="003E26DF" w:rsidRDefault="003E26DF" w:rsidP="003E26DF">
      <w:pPr>
        <w:pStyle w:val="ListParagraph"/>
        <w:numPr>
          <w:ilvl w:val="0"/>
          <w:numId w:val="2"/>
        </w:numPr>
      </w:pPr>
      <w:r>
        <w:t>Does your city have a personnel committee?</w:t>
      </w:r>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4A4B1F">
        <w:trPr>
          <w:jc w:val="center"/>
        </w:trPr>
        <w:tc>
          <w:tcPr>
            <w:tcW w:w="4194" w:type="dxa"/>
          </w:tcPr>
          <w:p w:rsidR="00316B5F" w:rsidRPr="00316B5F" w:rsidRDefault="00316B5F" w:rsidP="004A4B1F">
            <w:pPr>
              <w:rPr>
                <w:b/>
              </w:rPr>
            </w:pPr>
            <w:r w:rsidRPr="00316B5F">
              <w:rPr>
                <w:b/>
              </w:rPr>
              <w:t>City</w:t>
            </w:r>
          </w:p>
        </w:tc>
        <w:tc>
          <w:tcPr>
            <w:tcW w:w="2574" w:type="dxa"/>
          </w:tcPr>
          <w:p w:rsidR="00316B5F" w:rsidRPr="00316B5F" w:rsidRDefault="00316B5F" w:rsidP="004A4B1F">
            <w:pPr>
              <w:rPr>
                <w:b/>
              </w:rPr>
            </w:pPr>
            <w:r>
              <w:rPr>
                <w:b/>
              </w:rPr>
              <w:t>Yes/No</w:t>
            </w:r>
          </w:p>
        </w:tc>
      </w:tr>
      <w:tr w:rsidR="00316B5F" w:rsidTr="004A4B1F">
        <w:trPr>
          <w:jc w:val="center"/>
        </w:trPr>
        <w:tc>
          <w:tcPr>
            <w:tcW w:w="4194" w:type="dxa"/>
          </w:tcPr>
          <w:p w:rsidR="00316B5F" w:rsidRDefault="00600FCB" w:rsidP="004A4B1F">
            <w:r>
              <w:t>Centerville</w:t>
            </w:r>
          </w:p>
        </w:tc>
        <w:tc>
          <w:tcPr>
            <w:tcW w:w="2574" w:type="dxa"/>
          </w:tcPr>
          <w:p w:rsidR="00316B5F" w:rsidRDefault="00600FCB" w:rsidP="004A4B1F">
            <w:r>
              <w:t>Yes</w:t>
            </w:r>
          </w:p>
        </w:tc>
      </w:tr>
      <w:tr w:rsidR="00316B5F" w:rsidTr="004A4B1F">
        <w:trPr>
          <w:jc w:val="center"/>
        </w:trPr>
        <w:tc>
          <w:tcPr>
            <w:tcW w:w="4194" w:type="dxa"/>
          </w:tcPr>
          <w:p w:rsidR="00316B5F" w:rsidRDefault="00946C60" w:rsidP="004A4B1F">
            <w:r>
              <w:t>Farragut</w:t>
            </w:r>
          </w:p>
        </w:tc>
        <w:tc>
          <w:tcPr>
            <w:tcW w:w="2574" w:type="dxa"/>
          </w:tcPr>
          <w:p w:rsidR="00316B5F" w:rsidRDefault="00946C60" w:rsidP="004A4B1F">
            <w:r>
              <w:t>Yes</w:t>
            </w:r>
          </w:p>
        </w:tc>
      </w:tr>
      <w:tr w:rsidR="00316B5F" w:rsidTr="004A4B1F">
        <w:trPr>
          <w:jc w:val="center"/>
        </w:trPr>
        <w:tc>
          <w:tcPr>
            <w:tcW w:w="4194" w:type="dxa"/>
          </w:tcPr>
          <w:p w:rsidR="00316B5F" w:rsidRDefault="00946C60" w:rsidP="004A4B1F">
            <w:r>
              <w:t>Tullahoma</w:t>
            </w:r>
          </w:p>
        </w:tc>
        <w:tc>
          <w:tcPr>
            <w:tcW w:w="2574" w:type="dxa"/>
          </w:tcPr>
          <w:p w:rsidR="00316B5F" w:rsidRDefault="00946C60" w:rsidP="004A4B1F">
            <w:r>
              <w:t>No</w:t>
            </w:r>
          </w:p>
        </w:tc>
      </w:tr>
      <w:tr w:rsidR="00316B5F" w:rsidTr="004A4B1F">
        <w:trPr>
          <w:jc w:val="center"/>
        </w:trPr>
        <w:tc>
          <w:tcPr>
            <w:tcW w:w="4194" w:type="dxa"/>
          </w:tcPr>
          <w:p w:rsidR="00316B5F" w:rsidRDefault="00CB7A3A" w:rsidP="004A4B1F">
            <w:r>
              <w:t>McMinnville</w:t>
            </w:r>
          </w:p>
        </w:tc>
        <w:tc>
          <w:tcPr>
            <w:tcW w:w="2574" w:type="dxa"/>
          </w:tcPr>
          <w:p w:rsidR="00316B5F" w:rsidRDefault="00CB7A3A" w:rsidP="004A4B1F">
            <w:r>
              <w:t>No</w:t>
            </w:r>
          </w:p>
        </w:tc>
      </w:tr>
      <w:tr w:rsidR="00316B5F" w:rsidTr="004A4B1F">
        <w:trPr>
          <w:jc w:val="center"/>
        </w:trPr>
        <w:tc>
          <w:tcPr>
            <w:tcW w:w="4194" w:type="dxa"/>
          </w:tcPr>
          <w:p w:rsidR="00316B5F" w:rsidRDefault="00CB7A3A" w:rsidP="004A4B1F">
            <w:r>
              <w:t>Chattanooga</w:t>
            </w:r>
          </w:p>
        </w:tc>
        <w:tc>
          <w:tcPr>
            <w:tcW w:w="2574" w:type="dxa"/>
          </w:tcPr>
          <w:p w:rsidR="00316B5F" w:rsidRDefault="00CB7A3A" w:rsidP="004A4B1F">
            <w:r>
              <w:t>No</w:t>
            </w:r>
          </w:p>
        </w:tc>
      </w:tr>
      <w:tr w:rsidR="00CB7A3A" w:rsidTr="004A4B1F">
        <w:trPr>
          <w:jc w:val="center"/>
        </w:trPr>
        <w:tc>
          <w:tcPr>
            <w:tcW w:w="4194" w:type="dxa"/>
          </w:tcPr>
          <w:p w:rsidR="00CB7A3A" w:rsidRDefault="00E9120F" w:rsidP="004A4B1F">
            <w:r>
              <w:t>Sevierville</w:t>
            </w:r>
          </w:p>
        </w:tc>
        <w:tc>
          <w:tcPr>
            <w:tcW w:w="2574" w:type="dxa"/>
          </w:tcPr>
          <w:p w:rsidR="00CB7A3A" w:rsidRDefault="00E9120F" w:rsidP="004A4B1F">
            <w:r>
              <w:t>No</w:t>
            </w:r>
          </w:p>
        </w:tc>
      </w:tr>
      <w:tr w:rsidR="00E9120F" w:rsidTr="004A4B1F">
        <w:trPr>
          <w:jc w:val="center"/>
        </w:trPr>
        <w:tc>
          <w:tcPr>
            <w:tcW w:w="4194" w:type="dxa"/>
          </w:tcPr>
          <w:p w:rsidR="00E9120F" w:rsidRDefault="00D172F8" w:rsidP="004A4B1F">
            <w:r>
              <w:t>Crossville</w:t>
            </w:r>
          </w:p>
        </w:tc>
        <w:tc>
          <w:tcPr>
            <w:tcW w:w="2574" w:type="dxa"/>
          </w:tcPr>
          <w:p w:rsidR="00E9120F" w:rsidRDefault="00D172F8" w:rsidP="004A4B1F">
            <w:r>
              <w:t>Yes</w:t>
            </w:r>
          </w:p>
        </w:tc>
      </w:tr>
      <w:tr w:rsidR="00D172F8" w:rsidTr="004A4B1F">
        <w:trPr>
          <w:jc w:val="center"/>
        </w:trPr>
        <w:tc>
          <w:tcPr>
            <w:tcW w:w="4194" w:type="dxa"/>
          </w:tcPr>
          <w:p w:rsidR="00D172F8" w:rsidRDefault="00DA6AC5" w:rsidP="004A4B1F">
            <w:r>
              <w:t>Portland</w:t>
            </w:r>
          </w:p>
        </w:tc>
        <w:tc>
          <w:tcPr>
            <w:tcW w:w="2574" w:type="dxa"/>
          </w:tcPr>
          <w:p w:rsidR="00D172F8" w:rsidRDefault="00DA6AC5" w:rsidP="004A4B1F">
            <w:r>
              <w:t>No</w:t>
            </w:r>
          </w:p>
        </w:tc>
      </w:tr>
      <w:tr w:rsidR="00DA6AC5" w:rsidTr="004A4B1F">
        <w:trPr>
          <w:jc w:val="center"/>
        </w:trPr>
        <w:tc>
          <w:tcPr>
            <w:tcW w:w="4194" w:type="dxa"/>
          </w:tcPr>
          <w:p w:rsidR="00DA6AC5" w:rsidRDefault="00DA6AC5" w:rsidP="004A4B1F">
            <w:r>
              <w:t>Memphis</w:t>
            </w:r>
          </w:p>
        </w:tc>
        <w:tc>
          <w:tcPr>
            <w:tcW w:w="2574" w:type="dxa"/>
          </w:tcPr>
          <w:p w:rsidR="00DA6AC5" w:rsidRDefault="00DA6AC5" w:rsidP="004A4B1F">
            <w:r>
              <w:t>No</w:t>
            </w:r>
          </w:p>
        </w:tc>
      </w:tr>
      <w:tr w:rsidR="00DA6AC5" w:rsidTr="004A4B1F">
        <w:trPr>
          <w:jc w:val="center"/>
        </w:trPr>
        <w:tc>
          <w:tcPr>
            <w:tcW w:w="4194" w:type="dxa"/>
          </w:tcPr>
          <w:p w:rsidR="00DA6AC5" w:rsidRDefault="00E70ECA" w:rsidP="004A4B1F">
            <w:r>
              <w:t>Knox County</w:t>
            </w:r>
          </w:p>
        </w:tc>
        <w:tc>
          <w:tcPr>
            <w:tcW w:w="2574" w:type="dxa"/>
          </w:tcPr>
          <w:p w:rsidR="00E70ECA" w:rsidRDefault="00E70ECA" w:rsidP="004A4B1F">
            <w:r>
              <w:t>No</w:t>
            </w:r>
          </w:p>
        </w:tc>
      </w:tr>
      <w:tr w:rsidR="00E70ECA" w:rsidTr="004A4B1F">
        <w:trPr>
          <w:jc w:val="center"/>
        </w:trPr>
        <w:tc>
          <w:tcPr>
            <w:tcW w:w="4194" w:type="dxa"/>
          </w:tcPr>
          <w:p w:rsidR="00E70ECA" w:rsidRDefault="00E70ECA" w:rsidP="004A4B1F">
            <w:r>
              <w:t>Springfield</w:t>
            </w:r>
          </w:p>
        </w:tc>
        <w:tc>
          <w:tcPr>
            <w:tcW w:w="2574" w:type="dxa"/>
          </w:tcPr>
          <w:p w:rsidR="00E70ECA" w:rsidRDefault="00E70ECA" w:rsidP="004A4B1F">
            <w:r>
              <w:t>No</w:t>
            </w:r>
          </w:p>
        </w:tc>
      </w:tr>
      <w:tr w:rsidR="00E70ECA" w:rsidTr="004A4B1F">
        <w:trPr>
          <w:jc w:val="center"/>
        </w:trPr>
        <w:tc>
          <w:tcPr>
            <w:tcW w:w="4194" w:type="dxa"/>
          </w:tcPr>
          <w:p w:rsidR="00E70ECA" w:rsidRDefault="002A5EAD" w:rsidP="004A4B1F">
            <w:r>
              <w:t>Columbia</w:t>
            </w:r>
          </w:p>
        </w:tc>
        <w:tc>
          <w:tcPr>
            <w:tcW w:w="2574" w:type="dxa"/>
          </w:tcPr>
          <w:p w:rsidR="00E70ECA" w:rsidRDefault="002A5EAD" w:rsidP="004A4B1F">
            <w:r>
              <w:t>No</w:t>
            </w:r>
          </w:p>
        </w:tc>
      </w:tr>
      <w:tr w:rsidR="002A5EAD" w:rsidTr="004A4B1F">
        <w:trPr>
          <w:jc w:val="center"/>
        </w:trPr>
        <w:tc>
          <w:tcPr>
            <w:tcW w:w="4194" w:type="dxa"/>
          </w:tcPr>
          <w:p w:rsidR="002A5EAD" w:rsidRDefault="00411E9D" w:rsidP="004A4B1F">
            <w:r>
              <w:t>Brentwood</w:t>
            </w:r>
          </w:p>
        </w:tc>
        <w:tc>
          <w:tcPr>
            <w:tcW w:w="2574" w:type="dxa"/>
          </w:tcPr>
          <w:p w:rsidR="002A5EAD" w:rsidRDefault="00411E9D" w:rsidP="004A4B1F">
            <w:r>
              <w:t>No</w:t>
            </w:r>
          </w:p>
        </w:tc>
      </w:tr>
      <w:tr w:rsidR="00411E9D" w:rsidTr="004A4B1F">
        <w:trPr>
          <w:jc w:val="center"/>
        </w:trPr>
        <w:tc>
          <w:tcPr>
            <w:tcW w:w="4194" w:type="dxa"/>
          </w:tcPr>
          <w:p w:rsidR="00411E9D" w:rsidRDefault="00411E9D" w:rsidP="004A4B1F">
            <w:r>
              <w:t>Germantown</w:t>
            </w:r>
          </w:p>
        </w:tc>
        <w:tc>
          <w:tcPr>
            <w:tcW w:w="2574" w:type="dxa"/>
          </w:tcPr>
          <w:p w:rsidR="00411E9D" w:rsidRDefault="00E25E2A" w:rsidP="004A4B1F">
            <w:r>
              <w:t>yes</w:t>
            </w:r>
          </w:p>
        </w:tc>
      </w:tr>
      <w:tr w:rsidR="00411E9D" w:rsidTr="004A4B1F">
        <w:trPr>
          <w:jc w:val="center"/>
        </w:trPr>
        <w:tc>
          <w:tcPr>
            <w:tcW w:w="4194" w:type="dxa"/>
          </w:tcPr>
          <w:p w:rsidR="00411E9D" w:rsidRDefault="00FD541E" w:rsidP="004A4B1F">
            <w:r>
              <w:t>Jackson</w:t>
            </w:r>
          </w:p>
        </w:tc>
        <w:tc>
          <w:tcPr>
            <w:tcW w:w="2574" w:type="dxa"/>
          </w:tcPr>
          <w:p w:rsidR="00411E9D" w:rsidRDefault="00FD541E" w:rsidP="004A4B1F">
            <w:r>
              <w:t>No</w:t>
            </w:r>
          </w:p>
        </w:tc>
      </w:tr>
      <w:tr w:rsidR="00FD541E" w:rsidTr="004A4B1F">
        <w:trPr>
          <w:jc w:val="center"/>
        </w:trPr>
        <w:tc>
          <w:tcPr>
            <w:tcW w:w="4194" w:type="dxa"/>
          </w:tcPr>
          <w:p w:rsidR="00FD541E" w:rsidRDefault="00FD541E" w:rsidP="004A4B1F">
            <w:r>
              <w:t>Goodlettsville</w:t>
            </w:r>
          </w:p>
        </w:tc>
        <w:tc>
          <w:tcPr>
            <w:tcW w:w="2574" w:type="dxa"/>
          </w:tcPr>
          <w:p w:rsidR="00FD541E" w:rsidRDefault="00FD541E" w:rsidP="004A4B1F">
            <w:r>
              <w:t>No</w:t>
            </w:r>
          </w:p>
        </w:tc>
      </w:tr>
      <w:tr w:rsidR="00FD541E" w:rsidTr="004A4B1F">
        <w:trPr>
          <w:jc w:val="center"/>
        </w:trPr>
        <w:tc>
          <w:tcPr>
            <w:tcW w:w="4194" w:type="dxa"/>
          </w:tcPr>
          <w:p w:rsidR="00FD541E" w:rsidRDefault="00FD541E" w:rsidP="004A4B1F">
            <w:r>
              <w:t>Munford</w:t>
            </w:r>
          </w:p>
        </w:tc>
        <w:tc>
          <w:tcPr>
            <w:tcW w:w="2574" w:type="dxa"/>
          </w:tcPr>
          <w:p w:rsidR="00FD541E" w:rsidRDefault="00FD541E" w:rsidP="004A4B1F">
            <w:r>
              <w:t>No</w:t>
            </w:r>
          </w:p>
        </w:tc>
      </w:tr>
      <w:tr w:rsidR="00FD541E" w:rsidTr="004A4B1F">
        <w:trPr>
          <w:jc w:val="center"/>
        </w:trPr>
        <w:tc>
          <w:tcPr>
            <w:tcW w:w="4194" w:type="dxa"/>
          </w:tcPr>
          <w:p w:rsidR="00FD541E" w:rsidRDefault="004A4B1F" w:rsidP="004A4B1F">
            <w:r>
              <w:t>Murfreesboro</w:t>
            </w:r>
          </w:p>
        </w:tc>
        <w:tc>
          <w:tcPr>
            <w:tcW w:w="2574" w:type="dxa"/>
          </w:tcPr>
          <w:p w:rsidR="00FD541E" w:rsidRDefault="004A4B1F" w:rsidP="004A4B1F">
            <w:r>
              <w:t>No</w:t>
            </w:r>
          </w:p>
        </w:tc>
      </w:tr>
    </w:tbl>
    <w:p w:rsidR="003E26DF" w:rsidRDefault="003E26DF" w:rsidP="003E26DF">
      <w:pPr>
        <w:pStyle w:val="ListParagraph"/>
      </w:pPr>
    </w:p>
    <w:p w:rsidR="00A10679" w:rsidRDefault="00A10679" w:rsidP="00A10679">
      <w:pPr>
        <w:pStyle w:val="ListParagraph"/>
        <w:numPr>
          <w:ilvl w:val="0"/>
          <w:numId w:val="2"/>
        </w:numPr>
      </w:pPr>
      <w:r>
        <w:t xml:space="preserve">Are they responsible for the following: </w:t>
      </w:r>
    </w:p>
    <w:p w:rsidR="003E26DF" w:rsidRDefault="00A10679" w:rsidP="00A10679">
      <w:pPr>
        <w:pStyle w:val="ListParagraph"/>
        <w:numPr>
          <w:ilvl w:val="1"/>
          <w:numId w:val="2"/>
        </w:numPr>
        <w:spacing w:after="0"/>
      </w:pPr>
      <w:r>
        <w:t>reviewing personnel policies</w:t>
      </w:r>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4A4B1F">
        <w:trPr>
          <w:jc w:val="center"/>
        </w:trPr>
        <w:tc>
          <w:tcPr>
            <w:tcW w:w="4194" w:type="dxa"/>
          </w:tcPr>
          <w:p w:rsidR="00316B5F" w:rsidRPr="00316B5F" w:rsidRDefault="00316B5F" w:rsidP="004A4B1F">
            <w:pPr>
              <w:rPr>
                <w:b/>
              </w:rPr>
            </w:pPr>
            <w:r w:rsidRPr="00316B5F">
              <w:rPr>
                <w:b/>
              </w:rPr>
              <w:t>City</w:t>
            </w:r>
          </w:p>
        </w:tc>
        <w:tc>
          <w:tcPr>
            <w:tcW w:w="2574" w:type="dxa"/>
          </w:tcPr>
          <w:p w:rsidR="00316B5F" w:rsidRPr="00316B5F" w:rsidRDefault="00316B5F" w:rsidP="004A4B1F">
            <w:pPr>
              <w:rPr>
                <w:b/>
              </w:rPr>
            </w:pPr>
            <w:r>
              <w:rPr>
                <w:b/>
              </w:rPr>
              <w:t>Yes/No</w:t>
            </w:r>
          </w:p>
        </w:tc>
      </w:tr>
      <w:tr w:rsidR="00316B5F" w:rsidTr="004A4B1F">
        <w:trPr>
          <w:jc w:val="center"/>
        </w:trPr>
        <w:tc>
          <w:tcPr>
            <w:tcW w:w="4194" w:type="dxa"/>
          </w:tcPr>
          <w:p w:rsidR="00316B5F" w:rsidRDefault="00600FCB" w:rsidP="004A4B1F">
            <w:r>
              <w:t>Centerville</w:t>
            </w:r>
          </w:p>
        </w:tc>
        <w:tc>
          <w:tcPr>
            <w:tcW w:w="2574" w:type="dxa"/>
          </w:tcPr>
          <w:p w:rsidR="00316B5F" w:rsidRDefault="00600FCB" w:rsidP="004A4B1F">
            <w:r>
              <w:t>No</w:t>
            </w:r>
          </w:p>
        </w:tc>
      </w:tr>
      <w:tr w:rsidR="00316B5F" w:rsidTr="004A4B1F">
        <w:trPr>
          <w:jc w:val="center"/>
        </w:trPr>
        <w:tc>
          <w:tcPr>
            <w:tcW w:w="4194" w:type="dxa"/>
          </w:tcPr>
          <w:p w:rsidR="00316B5F" w:rsidRDefault="00946C60" w:rsidP="004A4B1F">
            <w:r>
              <w:t>Farragut</w:t>
            </w:r>
          </w:p>
        </w:tc>
        <w:tc>
          <w:tcPr>
            <w:tcW w:w="2574" w:type="dxa"/>
          </w:tcPr>
          <w:p w:rsidR="00316B5F" w:rsidRDefault="00946C60" w:rsidP="004A4B1F">
            <w:r>
              <w:t>Yes</w:t>
            </w:r>
          </w:p>
        </w:tc>
      </w:tr>
      <w:tr w:rsidR="00316B5F" w:rsidTr="004A4B1F">
        <w:trPr>
          <w:jc w:val="center"/>
        </w:trPr>
        <w:tc>
          <w:tcPr>
            <w:tcW w:w="4194" w:type="dxa"/>
          </w:tcPr>
          <w:p w:rsidR="00316B5F" w:rsidRDefault="00D172F8" w:rsidP="004A4B1F">
            <w:r>
              <w:t>Crossville</w:t>
            </w:r>
          </w:p>
        </w:tc>
        <w:tc>
          <w:tcPr>
            <w:tcW w:w="2574" w:type="dxa"/>
          </w:tcPr>
          <w:p w:rsidR="00316B5F" w:rsidRDefault="00D172F8" w:rsidP="004A4B1F">
            <w:r>
              <w:t>Yes</w:t>
            </w:r>
          </w:p>
        </w:tc>
      </w:tr>
      <w:tr w:rsidR="00316B5F" w:rsidTr="004A4B1F">
        <w:trPr>
          <w:jc w:val="center"/>
        </w:trPr>
        <w:tc>
          <w:tcPr>
            <w:tcW w:w="4194" w:type="dxa"/>
          </w:tcPr>
          <w:p w:rsidR="00316B5F" w:rsidRDefault="00316B5F" w:rsidP="004A4B1F"/>
        </w:tc>
        <w:tc>
          <w:tcPr>
            <w:tcW w:w="2574" w:type="dxa"/>
          </w:tcPr>
          <w:p w:rsidR="00316B5F" w:rsidRDefault="00316B5F" w:rsidP="004A4B1F"/>
        </w:tc>
      </w:tr>
      <w:tr w:rsidR="00316B5F" w:rsidTr="004A4B1F">
        <w:trPr>
          <w:jc w:val="center"/>
        </w:trPr>
        <w:tc>
          <w:tcPr>
            <w:tcW w:w="4194" w:type="dxa"/>
          </w:tcPr>
          <w:p w:rsidR="00316B5F" w:rsidRDefault="00316B5F" w:rsidP="004A4B1F"/>
        </w:tc>
        <w:tc>
          <w:tcPr>
            <w:tcW w:w="2574" w:type="dxa"/>
          </w:tcPr>
          <w:p w:rsidR="00316B5F" w:rsidRDefault="00316B5F" w:rsidP="004A4B1F"/>
        </w:tc>
      </w:tr>
    </w:tbl>
    <w:p w:rsidR="00A10679" w:rsidRDefault="00A10679" w:rsidP="003B3E13">
      <w:pPr>
        <w:pStyle w:val="ListParagraph"/>
        <w:numPr>
          <w:ilvl w:val="1"/>
          <w:numId w:val="2"/>
        </w:numPr>
        <w:spacing w:before="240" w:after="0"/>
      </w:pPr>
      <w:r>
        <w:t>Are they responsible for reviewing job descriptions</w:t>
      </w:r>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4A4B1F">
        <w:trPr>
          <w:jc w:val="center"/>
        </w:trPr>
        <w:tc>
          <w:tcPr>
            <w:tcW w:w="4194" w:type="dxa"/>
          </w:tcPr>
          <w:p w:rsidR="00316B5F" w:rsidRPr="00316B5F" w:rsidRDefault="00316B5F" w:rsidP="004A4B1F">
            <w:pPr>
              <w:rPr>
                <w:b/>
              </w:rPr>
            </w:pPr>
            <w:r w:rsidRPr="00316B5F">
              <w:rPr>
                <w:b/>
              </w:rPr>
              <w:t>City</w:t>
            </w:r>
          </w:p>
        </w:tc>
        <w:tc>
          <w:tcPr>
            <w:tcW w:w="2574" w:type="dxa"/>
          </w:tcPr>
          <w:p w:rsidR="00316B5F" w:rsidRPr="00316B5F" w:rsidRDefault="00316B5F" w:rsidP="004A4B1F">
            <w:pPr>
              <w:rPr>
                <w:b/>
              </w:rPr>
            </w:pPr>
            <w:r>
              <w:rPr>
                <w:b/>
              </w:rPr>
              <w:t>Yes/</w:t>
            </w:r>
            <w:r w:rsidR="00600FCB">
              <w:rPr>
                <w:b/>
              </w:rPr>
              <w:t>No</w:t>
            </w:r>
          </w:p>
        </w:tc>
      </w:tr>
      <w:tr w:rsidR="00316B5F" w:rsidTr="004A4B1F">
        <w:trPr>
          <w:jc w:val="center"/>
        </w:trPr>
        <w:tc>
          <w:tcPr>
            <w:tcW w:w="4194" w:type="dxa"/>
          </w:tcPr>
          <w:p w:rsidR="00316B5F" w:rsidRDefault="00600FCB" w:rsidP="004A4B1F">
            <w:r>
              <w:t>Centerville</w:t>
            </w:r>
          </w:p>
        </w:tc>
        <w:tc>
          <w:tcPr>
            <w:tcW w:w="2574" w:type="dxa"/>
          </w:tcPr>
          <w:p w:rsidR="00316B5F" w:rsidRDefault="00600FCB" w:rsidP="004A4B1F">
            <w:r>
              <w:t>No</w:t>
            </w:r>
          </w:p>
        </w:tc>
      </w:tr>
      <w:tr w:rsidR="00316B5F" w:rsidTr="004A4B1F">
        <w:trPr>
          <w:jc w:val="center"/>
        </w:trPr>
        <w:tc>
          <w:tcPr>
            <w:tcW w:w="4194" w:type="dxa"/>
          </w:tcPr>
          <w:p w:rsidR="00316B5F" w:rsidRDefault="00946C60" w:rsidP="004A4B1F">
            <w:r>
              <w:t>Farragut</w:t>
            </w:r>
          </w:p>
        </w:tc>
        <w:tc>
          <w:tcPr>
            <w:tcW w:w="2574" w:type="dxa"/>
          </w:tcPr>
          <w:p w:rsidR="00316B5F" w:rsidRDefault="00946C60" w:rsidP="004A4B1F">
            <w:r>
              <w:t>Yes</w:t>
            </w:r>
          </w:p>
        </w:tc>
      </w:tr>
      <w:tr w:rsidR="00316B5F" w:rsidTr="004A4B1F">
        <w:trPr>
          <w:jc w:val="center"/>
        </w:trPr>
        <w:tc>
          <w:tcPr>
            <w:tcW w:w="4194" w:type="dxa"/>
          </w:tcPr>
          <w:p w:rsidR="00316B5F" w:rsidRDefault="00D172F8" w:rsidP="004A4B1F">
            <w:r>
              <w:t>Crossville</w:t>
            </w:r>
          </w:p>
        </w:tc>
        <w:tc>
          <w:tcPr>
            <w:tcW w:w="2574" w:type="dxa"/>
          </w:tcPr>
          <w:p w:rsidR="00316B5F" w:rsidRDefault="00D172F8" w:rsidP="004A4B1F">
            <w:r>
              <w:t>No</w:t>
            </w:r>
          </w:p>
        </w:tc>
      </w:tr>
      <w:tr w:rsidR="00316B5F" w:rsidTr="004A4B1F">
        <w:trPr>
          <w:jc w:val="center"/>
        </w:trPr>
        <w:tc>
          <w:tcPr>
            <w:tcW w:w="4194" w:type="dxa"/>
          </w:tcPr>
          <w:p w:rsidR="00316B5F" w:rsidRDefault="00316B5F" w:rsidP="004A4B1F"/>
        </w:tc>
        <w:tc>
          <w:tcPr>
            <w:tcW w:w="2574" w:type="dxa"/>
          </w:tcPr>
          <w:p w:rsidR="00316B5F" w:rsidRDefault="00316B5F" w:rsidP="004A4B1F"/>
        </w:tc>
      </w:tr>
      <w:tr w:rsidR="00316B5F" w:rsidTr="004A4B1F">
        <w:trPr>
          <w:jc w:val="center"/>
        </w:trPr>
        <w:tc>
          <w:tcPr>
            <w:tcW w:w="4194" w:type="dxa"/>
          </w:tcPr>
          <w:p w:rsidR="00316B5F" w:rsidRDefault="00316B5F" w:rsidP="004A4B1F"/>
        </w:tc>
        <w:tc>
          <w:tcPr>
            <w:tcW w:w="2574" w:type="dxa"/>
          </w:tcPr>
          <w:p w:rsidR="00316B5F" w:rsidRDefault="00316B5F" w:rsidP="004A4B1F"/>
        </w:tc>
      </w:tr>
    </w:tbl>
    <w:p w:rsidR="00A10679" w:rsidRDefault="00A10679" w:rsidP="003B3E13">
      <w:pPr>
        <w:pStyle w:val="ListParagraph"/>
        <w:numPr>
          <w:ilvl w:val="1"/>
          <w:numId w:val="2"/>
        </w:numPr>
        <w:spacing w:before="240" w:after="0"/>
      </w:pPr>
      <w:r>
        <w:t>Are they responsible for reviewing salaries</w:t>
      </w:r>
    </w:p>
    <w:tbl>
      <w:tblPr>
        <w:tblStyle w:val="TableGrid"/>
        <w:tblW w:w="0" w:type="auto"/>
        <w:jc w:val="center"/>
        <w:tblInd w:w="720" w:type="dxa"/>
        <w:tblLook w:val="04A0" w:firstRow="1" w:lastRow="0" w:firstColumn="1" w:lastColumn="0" w:noHBand="0" w:noVBand="1"/>
      </w:tblPr>
      <w:tblGrid>
        <w:gridCol w:w="4194"/>
        <w:gridCol w:w="2574"/>
      </w:tblGrid>
      <w:tr w:rsidR="00316B5F" w:rsidRPr="00316B5F" w:rsidTr="004A4B1F">
        <w:trPr>
          <w:jc w:val="center"/>
        </w:trPr>
        <w:tc>
          <w:tcPr>
            <w:tcW w:w="4194" w:type="dxa"/>
          </w:tcPr>
          <w:p w:rsidR="00316B5F" w:rsidRPr="00316B5F" w:rsidRDefault="00316B5F" w:rsidP="004A4B1F">
            <w:pPr>
              <w:rPr>
                <w:b/>
              </w:rPr>
            </w:pPr>
            <w:r w:rsidRPr="00316B5F">
              <w:rPr>
                <w:b/>
              </w:rPr>
              <w:t>City</w:t>
            </w:r>
          </w:p>
        </w:tc>
        <w:tc>
          <w:tcPr>
            <w:tcW w:w="2574" w:type="dxa"/>
          </w:tcPr>
          <w:p w:rsidR="00316B5F" w:rsidRPr="00316B5F" w:rsidRDefault="00316B5F" w:rsidP="004A4B1F">
            <w:pPr>
              <w:rPr>
                <w:b/>
              </w:rPr>
            </w:pPr>
            <w:r>
              <w:rPr>
                <w:b/>
              </w:rPr>
              <w:t>Yes/</w:t>
            </w:r>
            <w:r w:rsidR="00600FCB">
              <w:rPr>
                <w:b/>
              </w:rPr>
              <w:t>No</w:t>
            </w:r>
          </w:p>
        </w:tc>
      </w:tr>
      <w:tr w:rsidR="00316B5F" w:rsidTr="004A4B1F">
        <w:trPr>
          <w:jc w:val="center"/>
        </w:trPr>
        <w:tc>
          <w:tcPr>
            <w:tcW w:w="4194" w:type="dxa"/>
          </w:tcPr>
          <w:p w:rsidR="00316B5F" w:rsidRDefault="00600FCB" w:rsidP="004A4B1F">
            <w:r>
              <w:t>Centerville</w:t>
            </w:r>
          </w:p>
        </w:tc>
        <w:tc>
          <w:tcPr>
            <w:tcW w:w="2574" w:type="dxa"/>
          </w:tcPr>
          <w:p w:rsidR="00316B5F" w:rsidRDefault="00D172F8" w:rsidP="004A4B1F">
            <w:r>
              <w:t>Y</w:t>
            </w:r>
            <w:r w:rsidR="00600FCB">
              <w:t>es</w:t>
            </w:r>
          </w:p>
        </w:tc>
      </w:tr>
      <w:tr w:rsidR="00316B5F" w:rsidTr="004A4B1F">
        <w:trPr>
          <w:jc w:val="center"/>
        </w:trPr>
        <w:tc>
          <w:tcPr>
            <w:tcW w:w="4194" w:type="dxa"/>
          </w:tcPr>
          <w:p w:rsidR="00316B5F" w:rsidRDefault="00946C60" w:rsidP="004A4B1F">
            <w:r>
              <w:t>Farragut</w:t>
            </w:r>
          </w:p>
        </w:tc>
        <w:tc>
          <w:tcPr>
            <w:tcW w:w="2574" w:type="dxa"/>
          </w:tcPr>
          <w:p w:rsidR="00316B5F" w:rsidRDefault="00946C60" w:rsidP="004A4B1F">
            <w:r>
              <w:t>Yes</w:t>
            </w:r>
          </w:p>
        </w:tc>
      </w:tr>
      <w:tr w:rsidR="00316B5F" w:rsidTr="004A4B1F">
        <w:trPr>
          <w:jc w:val="center"/>
        </w:trPr>
        <w:tc>
          <w:tcPr>
            <w:tcW w:w="4194" w:type="dxa"/>
          </w:tcPr>
          <w:p w:rsidR="00316B5F" w:rsidRDefault="00D172F8" w:rsidP="004A4B1F">
            <w:r>
              <w:t>Crossville</w:t>
            </w:r>
          </w:p>
        </w:tc>
        <w:tc>
          <w:tcPr>
            <w:tcW w:w="2574" w:type="dxa"/>
          </w:tcPr>
          <w:p w:rsidR="00316B5F" w:rsidRDefault="00D172F8" w:rsidP="004A4B1F">
            <w:r>
              <w:t>No</w:t>
            </w:r>
          </w:p>
        </w:tc>
      </w:tr>
      <w:tr w:rsidR="00316B5F" w:rsidTr="004A4B1F">
        <w:trPr>
          <w:jc w:val="center"/>
        </w:trPr>
        <w:tc>
          <w:tcPr>
            <w:tcW w:w="4194" w:type="dxa"/>
          </w:tcPr>
          <w:p w:rsidR="00316B5F" w:rsidRDefault="00316B5F" w:rsidP="004A4B1F"/>
        </w:tc>
        <w:tc>
          <w:tcPr>
            <w:tcW w:w="2574" w:type="dxa"/>
          </w:tcPr>
          <w:p w:rsidR="00316B5F" w:rsidRDefault="00316B5F" w:rsidP="004A4B1F"/>
        </w:tc>
      </w:tr>
      <w:tr w:rsidR="00316B5F" w:rsidTr="004A4B1F">
        <w:trPr>
          <w:jc w:val="center"/>
        </w:trPr>
        <w:tc>
          <w:tcPr>
            <w:tcW w:w="4194" w:type="dxa"/>
          </w:tcPr>
          <w:p w:rsidR="00316B5F" w:rsidRDefault="00316B5F" w:rsidP="004A4B1F"/>
        </w:tc>
        <w:tc>
          <w:tcPr>
            <w:tcW w:w="2574" w:type="dxa"/>
          </w:tcPr>
          <w:p w:rsidR="00316B5F" w:rsidRDefault="00316B5F" w:rsidP="004A4B1F"/>
        </w:tc>
      </w:tr>
    </w:tbl>
    <w:p w:rsidR="00A10679" w:rsidRDefault="00A10679" w:rsidP="003B3E13">
      <w:pPr>
        <w:pStyle w:val="ListParagraph"/>
        <w:numPr>
          <w:ilvl w:val="1"/>
          <w:numId w:val="2"/>
        </w:numPr>
        <w:spacing w:before="240" w:after="0"/>
      </w:pPr>
      <w:r>
        <w:t>Are they responsible for recruitment and selection</w:t>
      </w:r>
    </w:p>
    <w:tbl>
      <w:tblPr>
        <w:tblStyle w:val="TableGrid"/>
        <w:tblW w:w="0" w:type="auto"/>
        <w:jc w:val="center"/>
        <w:tblInd w:w="720" w:type="dxa"/>
        <w:tblLook w:val="04A0" w:firstRow="1" w:lastRow="0" w:firstColumn="1" w:lastColumn="0" w:noHBand="0" w:noVBand="1"/>
      </w:tblPr>
      <w:tblGrid>
        <w:gridCol w:w="4194"/>
        <w:gridCol w:w="2574"/>
      </w:tblGrid>
      <w:tr w:rsidR="003B3E13" w:rsidRPr="00316B5F" w:rsidTr="004A4B1F">
        <w:trPr>
          <w:jc w:val="center"/>
        </w:trPr>
        <w:tc>
          <w:tcPr>
            <w:tcW w:w="4194" w:type="dxa"/>
          </w:tcPr>
          <w:p w:rsidR="003B3E13" w:rsidRPr="00316B5F" w:rsidRDefault="003B3E13" w:rsidP="004A4B1F">
            <w:pPr>
              <w:rPr>
                <w:b/>
              </w:rPr>
            </w:pPr>
            <w:r w:rsidRPr="00316B5F">
              <w:rPr>
                <w:b/>
              </w:rPr>
              <w:t>City</w:t>
            </w:r>
          </w:p>
        </w:tc>
        <w:tc>
          <w:tcPr>
            <w:tcW w:w="2574" w:type="dxa"/>
          </w:tcPr>
          <w:p w:rsidR="003B3E13" w:rsidRPr="00316B5F" w:rsidRDefault="003B3E13" w:rsidP="004A4B1F">
            <w:pPr>
              <w:rPr>
                <w:b/>
              </w:rPr>
            </w:pPr>
            <w:r>
              <w:rPr>
                <w:b/>
              </w:rPr>
              <w:t>Yes/</w:t>
            </w:r>
            <w:r w:rsidR="00600FCB">
              <w:rPr>
                <w:b/>
              </w:rPr>
              <w:t>No</w:t>
            </w:r>
          </w:p>
        </w:tc>
      </w:tr>
      <w:tr w:rsidR="003B3E13" w:rsidTr="004A4B1F">
        <w:trPr>
          <w:jc w:val="center"/>
        </w:trPr>
        <w:tc>
          <w:tcPr>
            <w:tcW w:w="4194" w:type="dxa"/>
          </w:tcPr>
          <w:p w:rsidR="003B3E13" w:rsidRDefault="00600FCB" w:rsidP="004A4B1F">
            <w:r>
              <w:t>Centerville</w:t>
            </w:r>
          </w:p>
        </w:tc>
        <w:tc>
          <w:tcPr>
            <w:tcW w:w="2574" w:type="dxa"/>
          </w:tcPr>
          <w:p w:rsidR="003B3E13" w:rsidRDefault="00600FCB" w:rsidP="004A4B1F">
            <w:r>
              <w:t>No</w:t>
            </w:r>
          </w:p>
        </w:tc>
      </w:tr>
      <w:tr w:rsidR="003B3E13" w:rsidTr="004A4B1F">
        <w:trPr>
          <w:jc w:val="center"/>
        </w:trPr>
        <w:tc>
          <w:tcPr>
            <w:tcW w:w="4194" w:type="dxa"/>
          </w:tcPr>
          <w:p w:rsidR="003B3E13" w:rsidRDefault="00946C60" w:rsidP="004A4B1F">
            <w:r>
              <w:t>Farragut</w:t>
            </w:r>
          </w:p>
        </w:tc>
        <w:tc>
          <w:tcPr>
            <w:tcW w:w="2574" w:type="dxa"/>
          </w:tcPr>
          <w:p w:rsidR="003B3E13" w:rsidRDefault="00946C60" w:rsidP="004A4B1F">
            <w:r>
              <w:t>Yes</w:t>
            </w:r>
          </w:p>
        </w:tc>
      </w:tr>
      <w:tr w:rsidR="003B3E13" w:rsidTr="004A4B1F">
        <w:trPr>
          <w:jc w:val="center"/>
        </w:trPr>
        <w:tc>
          <w:tcPr>
            <w:tcW w:w="4194" w:type="dxa"/>
          </w:tcPr>
          <w:p w:rsidR="003B3E13" w:rsidRDefault="00D172F8" w:rsidP="004A4B1F">
            <w:r>
              <w:t>Crossville</w:t>
            </w:r>
          </w:p>
        </w:tc>
        <w:tc>
          <w:tcPr>
            <w:tcW w:w="2574" w:type="dxa"/>
          </w:tcPr>
          <w:p w:rsidR="003B3E13" w:rsidRDefault="00D172F8" w:rsidP="004A4B1F">
            <w:r>
              <w:t>No</w:t>
            </w:r>
          </w:p>
        </w:tc>
      </w:tr>
      <w:tr w:rsidR="003B3E13" w:rsidTr="004A4B1F">
        <w:trPr>
          <w:jc w:val="center"/>
        </w:trPr>
        <w:tc>
          <w:tcPr>
            <w:tcW w:w="4194" w:type="dxa"/>
          </w:tcPr>
          <w:p w:rsidR="003B3E13" w:rsidRDefault="003B3E13" w:rsidP="004A4B1F"/>
        </w:tc>
        <w:tc>
          <w:tcPr>
            <w:tcW w:w="2574" w:type="dxa"/>
          </w:tcPr>
          <w:p w:rsidR="003B3E13" w:rsidRDefault="003B3E13" w:rsidP="004A4B1F"/>
        </w:tc>
      </w:tr>
      <w:tr w:rsidR="003B3E13" w:rsidTr="004A4B1F">
        <w:trPr>
          <w:jc w:val="center"/>
        </w:trPr>
        <w:tc>
          <w:tcPr>
            <w:tcW w:w="4194" w:type="dxa"/>
          </w:tcPr>
          <w:p w:rsidR="003B3E13" w:rsidRDefault="003B3E13" w:rsidP="004A4B1F"/>
        </w:tc>
        <w:tc>
          <w:tcPr>
            <w:tcW w:w="2574" w:type="dxa"/>
          </w:tcPr>
          <w:p w:rsidR="003B3E13" w:rsidRDefault="003B3E13" w:rsidP="004A4B1F"/>
        </w:tc>
      </w:tr>
    </w:tbl>
    <w:p w:rsidR="00A10679" w:rsidRDefault="00A10679" w:rsidP="003B3E13">
      <w:pPr>
        <w:pStyle w:val="ListParagraph"/>
        <w:numPr>
          <w:ilvl w:val="1"/>
          <w:numId w:val="2"/>
        </w:numPr>
        <w:spacing w:before="240" w:after="0"/>
      </w:pPr>
      <w:r>
        <w:t>Are they responsible for performance reviews</w:t>
      </w:r>
    </w:p>
    <w:tbl>
      <w:tblPr>
        <w:tblStyle w:val="TableGrid"/>
        <w:tblW w:w="0" w:type="auto"/>
        <w:jc w:val="center"/>
        <w:tblInd w:w="720" w:type="dxa"/>
        <w:tblLook w:val="04A0" w:firstRow="1" w:lastRow="0" w:firstColumn="1" w:lastColumn="0" w:noHBand="0" w:noVBand="1"/>
      </w:tblPr>
      <w:tblGrid>
        <w:gridCol w:w="4194"/>
        <w:gridCol w:w="2574"/>
      </w:tblGrid>
      <w:tr w:rsidR="003B3E13" w:rsidRPr="00316B5F" w:rsidTr="004A4B1F">
        <w:trPr>
          <w:jc w:val="center"/>
        </w:trPr>
        <w:tc>
          <w:tcPr>
            <w:tcW w:w="4194" w:type="dxa"/>
          </w:tcPr>
          <w:p w:rsidR="003B3E13" w:rsidRPr="00316B5F" w:rsidRDefault="003B3E13" w:rsidP="004A4B1F">
            <w:pPr>
              <w:rPr>
                <w:b/>
              </w:rPr>
            </w:pPr>
            <w:r w:rsidRPr="00316B5F">
              <w:rPr>
                <w:b/>
              </w:rPr>
              <w:t>City</w:t>
            </w:r>
          </w:p>
        </w:tc>
        <w:tc>
          <w:tcPr>
            <w:tcW w:w="2574" w:type="dxa"/>
          </w:tcPr>
          <w:p w:rsidR="003B3E13" w:rsidRPr="00316B5F" w:rsidRDefault="003B3E13" w:rsidP="004A4B1F">
            <w:pPr>
              <w:rPr>
                <w:b/>
              </w:rPr>
            </w:pPr>
            <w:r>
              <w:rPr>
                <w:b/>
              </w:rPr>
              <w:t>Yes/</w:t>
            </w:r>
            <w:r w:rsidR="00600FCB">
              <w:rPr>
                <w:b/>
              </w:rPr>
              <w:t>No</w:t>
            </w:r>
          </w:p>
        </w:tc>
      </w:tr>
      <w:tr w:rsidR="003B3E13" w:rsidTr="004A4B1F">
        <w:trPr>
          <w:jc w:val="center"/>
        </w:trPr>
        <w:tc>
          <w:tcPr>
            <w:tcW w:w="4194" w:type="dxa"/>
          </w:tcPr>
          <w:p w:rsidR="003B3E13" w:rsidRDefault="00600FCB" w:rsidP="004A4B1F">
            <w:r>
              <w:t>Centerville</w:t>
            </w:r>
          </w:p>
        </w:tc>
        <w:tc>
          <w:tcPr>
            <w:tcW w:w="2574" w:type="dxa"/>
          </w:tcPr>
          <w:p w:rsidR="003B3E13" w:rsidRDefault="00600FCB" w:rsidP="004A4B1F">
            <w:r>
              <w:t>No</w:t>
            </w:r>
          </w:p>
        </w:tc>
      </w:tr>
      <w:tr w:rsidR="003B3E13" w:rsidTr="004A4B1F">
        <w:trPr>
          <w:jc w:val="center"/>
        </w:trPr>
        <w:tc>
          <w:tcPr>
            <w:tcW w:w="4194" w:type="dxa"/>
          </w:tcPr>
          <w:p w:rsidR="003B3E13" w:rsidRDefault="00946C60" w:rsidP="004A4B1F">
            <w:r>
              <w:t>Farragut</w:t>
            </w:r>
          </w:p>
        </w:tc>
        <w:tc>
          <w:tcPr>
            <w:tcW w:w="2574" w:type="dxa"/>
          </w:tcPr>
          <w:p w:rsidR="003B3E13" w:rsidRDefault="00946C60" w:rsidP="004A4B1F">
            <w:r>
              <w:t>Yes</w:t>
            </w:r>
          </w:p>
        </w:tc>
      </w:tr>
      <w:tr w:rsidR="003B3E13" w:rsidTr="004A4B1F">
        <w:trPr>
          <w:jc w:val="center"/>
        </w:trPr>
        <w:tc>
          <w:tcPr>
            <w:tcW w:w="4194" w:type="dxa"/>
          </w:tcPr>
          <w:p w:rsidR="003B3E13" w:rsidRDefault="00D172F8" w:rsidP="004A4B1F">
            <w:r>
              <w:t>Crossville</w:t>
            </w:r>
          </w:p>
        </w:tc>
        <w:tc>
          <w:tcPr>
            <w:tcW w:w="2574" w:type="dxa"/>
          </w:tcPr>
          <w:p w:rsidR="003B3E13" w:rsidRDefault="00D172F8" w:rsidP="004A4B1F">
            <w:r>
              <w:t>No</w:t>
            </w:r>
          </w:p>
        </w:tc>
      </w:tr>
      <w:tr w:rsidR="003B3E13" w:rsidTr="004A4B1F">
        <w:trPr>
          <w:jc w:val="center"/>
        </w:trPr>
        <w:tc>
          <w:tcPr>
            <w:tcW w:w="4194" w:type="dxa"/>
          </w:tcPr>
          <w:p w:rsidR="003B3E13" w:rsidRDefault="003B3E13" w:rsidP="004A4B1F"/>
        </w:tc>
        <w:tc>
          <w:tcPr>
            <w:tcW w:w="2574" w:type="dxa"/>
          </w:tcPr>
          <w:p w:rsidR="003B3E13" w:rsidRDefault="003B3E13" w:rsidP="004A4B1F"/>
        </w:tc>
      </w:tr>
    </w:tbl>
    <w:p w:rsidR="004A4B1F" w:rsidRDefault="004A4B1F" w:rsidP="004A4B1F">
      <w:pPr>
        <w:pStyle w:val="ListParagraph"/>
        <w:spacing w:before="240"/>
      </w:pPr>
    </w:p>
    <w:p w:rsidR="004A4B1F" w:rsidRDefault="004A4B1F">
      <w:r>
        <w:br w:type="page"/>
      </w:r>
    </w:p>
    <w:p w:rsidR="00214F1A" w:rsidRPr="003B3E13" w:rsidRDefault="00214F1A" w:rsidP="003B3E13">
      <w:pPr>
        <w:pStyle w:val="ListParagraph"/>
        <w:numPr>
          <w:ilvl w:val="0"/>
          <w:numId w:val="2"/>
        </w:numPr>
        <w:spacing w:before="240"/>
      </w:pPr>
      <w:r>
        <w:lastRenderedPageBreak/>
        <w:t xml:space="preserve">Other responsibilities: </w:t>
      </w:r>
      <w:r w:rsidRPr="00214F1A">
        <w:rPr>
          <w:b/>
          <w:u w:val="single"/>
        </w:rPr>
        <w:fldChar w:fldCharType="begin">
          <w:ffData>
            <w:name w:val="Text1"/>
            <w:enabled/>
            <w:calcOnExit w:val="0"/>
            <w:textInput/>
          </w:ffData>
        </w:fldChar>
      </w:r>
      <w:bookmarkStart w:id="2" w:name="Text1"/>
      <w:r w:rsidRPr="00214F1A">
        <w:rPr>
          <w:b/>
          <w:u w:val="single"/>
        </w:rPr>
        <w:instrText xml:space="preserve"> FORMTEXT </w:instrText>
      </w:r>
      <w:r w:rsidRPr="00214F1A">
        <w:rPr>
          <w:b/>
          <w:u w:val="single"/>
        </w:rPr>
      </w:r>
      <w:r w:rsidRPr="00214F1A">
        <w:rPr>
          <w:b/>
          <w:u w:val="single"/>
        </w:rPr>
        <w:fldChar w:fldCharType="separate"/>
      </w:r>
      <w:r w:rsidRPr="00214F1A">
        <w:rPr>
          <w:b/>
          <w:noProof/>
          <w:u w:val="single"/>
        </w:rPr>
        <w:t> </w:t>
      </w:r>
      <w:r w:rsidRPr="00214F1A">
        <w:rPr>
          <w:b/>
          <w:noProof/>
          <w:u w:val="single"/>
        </w:rPr>
        <w:t> </w:t>
      </w:r>
      <w:r w:rsidRPr="00214F1A">
        <w:rPr>
          <w:b/>
          <w:noProof/>
          <w:u w:val="single"/>
        </w:rPr>
        <w:t> </w:t>
      </w:r>
      <w:r w:rsidRPr="00214F1A">
        <w:rPr>
          <w:b/>
          <w:noProof/>
          <w:u w:val="single"/>
        </w:rPr>
        <w:t> </w:t>
      </w:r>
      <w:r w:rsidRPr="00214F1A">
        <w:rPr>
          <w:b/>
          <w:noProof/>
          <w:u w:val="single"/>
        </w:rPr>
        <w:t> </w:t>
      </w:r>
      <w:r w:rsidRPr="00214F1A">
        <w:rPr>
          <w:b/>
          <w:u w:val="single"/>
        </w:rPr>
        <w:fldChar w:fldCharType="end"/>
      </w:r>
      <w:bookmarkEnd w:id="2"/>
    </w:p>
    <w:tbl>
      <w:tblPr>
        <w:tblStyle w:val="TableGrid"/>
        <w:tblW w:w="0" w:type="auto"/>
        <w:jc w:val="center"/>
        <w:tblInd w:w="720" w:type="dxa"/>
        <w:tblLook w:val="04A0" w:firstRow="1" w:lastRow="0" w:firstColumn="1" w:lastColumn="0" w:noHBand="0" w:noVBand="1"/>
      </w:tblPr>
      <w:tblGrid>
        <w:gridCol w:w="4194"/>
        <w:gridCol w:w="4158"/>
      </w:tblGrid>
      <w:tr w:rsidR="003B3E13" w:rsidRPr="00316B5F" w:rsidTr="003B3E13">
        <w:trPr>
          <w:jc w:val="center"/>
        </w:trPr>
        <w:tc>
          <w:tcPr>
            <w:tcW w:w="4194" w:type="dxa"/>
          </w:tcPr>
          <w:p w:rsidR="003B3E13" w:rsidRPr="00316B5F" w:rsidRDefault="003B3E13" w:rsidP="004A4B1F">
            <w:pPr>
              <w:rPr>
                <w:b/>
              </w:rPr>
            </w:pPr>
            <w:r w:rsidRPr="00316B5F">
              <w:rPr>
                <w:b/>
              </w:rPr>
              <w:t>City</w:t>
            </w:r>
          </w:p>
        </w:tc>
        <w:tc>
          <w:tcPr>
            <w:tcW w:w="4158" w:type="dxa"/>
          </w:tcPr>
          <w:p w:rsidR="003B3E13" w:rsidRPr="00316B5F" w:rsidRDefault="003B3E13" w:rsidP="004A4B1F">
            <w:pPr>
              <w:rPr>
                <w:b/>
              </w:rPr>
            </w:pPr>
            <w:r>
              <w:rPr>
                <w:b/>
              </w:rPr>
              <w:t xml:space="preserve">Other </w:t>
            </w:r>
          </w:p>
        </w:tc>
      </w:tr>
      <w:tr w:rsidR="003B3E13" w:rsidTr="003B3E13">
        <w:trPr>
          <w:jc w:val="center"/>
        </w:trPr>
        <w:tc>
          <w:tcPr>
            <w:tcW w:w="4194" w:type="dxa"/>
          </w:tcPr>
          <w:p w:rsidR="003B3E13" w:rsidRDefault="00D242E1" w:rsidP="004A4B1F">
            <w:r>
              <w:t>Chattanooga</w:t>
            </w:r>
          </w:p>
        </w:tc>
        <w:tc>
          <w:tcPr>
            <w:tcW w:w="4158" w:type="dxa"/>
          </w:tcPr>
          <w:p w:rsidR="003B3E13" w:rsidRDefault="00D242E1" w:rsidP="004A4B1F">
            <w:r w:rsidRPr="00D242E1">
              <w:t>Job descriptions and salaries are reviewed and maintained by the Compensation Analyst.  Recruitment is the responsibility of the HR Generalist.  The City does not have a standard performance management.</w:t>
            </w:r>
          </w:p>
        </w:tc>
      </w:tr>
      <w:tr w:rsidR="003B3E13" w:rsidTr="003B3E13">
        <w:trPr>
          <w:jc w:val="center"/>
        </w:trPr>
        <w:tc>
          <w:tcPr>
            <w:tcW w:w="4194" w:type="dxa"/>
          </w:tcPr>
          <w:p w:rsidR="003B3E13" w:rsidRDefault="00D172F8" w:rsidP="004A4B1F">
            <w:r>
              <w:t>Crossville</w:t>
            </w:r>
          </w:p>
        </w:tc>
        <w:tc>
          <w:tcPr>
            <w:tcW w:w="4158" w:type="dxa"/>
          </w:tcPr>
          <w:p w:rsidR="003B3E13" w:rsidRDefault="00D172F8" w:rsidP="004A4B1F">
            <w:r>
              <w:t xml:space="preserve">They serve as an advisory committee and </w:t>
            </w:r>
            <w:r w:rsidR="00DA6AC5">
              <w:t>hear</w:t>
            </w:r>
            <w:r>
              <w:t xml:space="preserve"> any personnel grievances.</w:t>
            </w:r>
          </w:p>
        </w:tc>
      </w:tr>
      <w:tr w:rsidR="003B3E13" w:rsidTr="003B3E13">
        <w:trPr>
          <w:jc w:val="center"/>
        </w:trPr>
        <w:tc>
          <w:tcPr>
            <w:tcW w:w="4194" w:type="dxa"/>
          </w:tcPr>
          <w:p w:rsidR="003B3E13" w:rsidRDefault="00DA6AC5" w:rsidP="004A4B1F">
            <w:r>
              <w:t>Portland</w:t>
            </w:r>
          </w:p>
        </w:tc>
        <w:tc>
          <w:tcPr>
            <w:tcW w:w="4158" w:type="dxa"/>
          </w:tcPr>
          <w:p w:rsidR="003B3E13" w:rsidRDefault="00DA6AC5" w:rsidP="004A4B1F">
            <w:r w:rsidRPr="00DA6AC5">
              <w:t>Legislative and Finance Committee oversees (a) and (c), HR/Mayor (b) and (c), HR and dept. heads (d) and (e)</w:t>
            </w:r>
          </w:p>
        </w:tc>
      </w:tr>
      <w:tr w:rsidR="003B3E13" w:rsidTr="003B3E13">
        <w:trPr>
          <w:jc w:val="center"/>
        </w:trPr>
        <w:tc>
          <w:tcPr>
            <w:tcW w:w="4194" w:type="dxa"/>
          </w:tcPr>
          <w:p w:rsidR="003B3E13" w:rsidRDefault="003C2E67" w:rsidP="004A4B1F">
            <w:r>
              <w:t>Memphis</w:t>
            </w:r>
          </w:p>
        </w:tc>
        <w:tc>
          <w:tcPr>
            <w:tcW w:w="4158" w:type="dxa"/>
          </w:tcPr>
          <w:p w:rsidR="003B3E13" w:rsidRDefault="003C2E67" w:rsidP="004A4B1F">
            <w:r>
              <w:t xml:space="preserve">City has a Civil Service System.  </w:t>
            </w:r>
            <w:r w:rsidRPr="003C2E67">
              <w:t>The Civil Service Commission conducts hearings to review disciplinary actions, limited to suspensions, dismissals, or demotions of any employees not exempted from the provisions of the Charter and Code</w:t>
            </w:r>
          </w:p>
        </w:tc>
      </w:tr>
      <w:tr w:rsidR="00E25E2A" w:rsidTr="003B3E13">
        <w:trPr>
          <w:jc w:val="center"/>
        </w:trPr>
        <w:tc>
          <w:tcPr>
            <w:tcW w:w="4194" w:type="dxa"/>
          </w:tcPr>
          <w:p w:rsidR="00E25E2A" w:rsidRDefault="00E25E2A" w:rsidP="004A4B1F">
            <w:r>
              <w:t>Germantown</w:t>
            </w:r>
          </w:p>
        </w:tc>
        <w:tc>
          <w:tcPr>
            <w:tcW w:w="4158" w:type="dxa"/>
          </w:tcPr>
          <w:p w:rsidR="00E25E2A" w:rsidRDefault="00E25E2A" w:rsidP="004A4B1F">
            <w:r>
              <w:t>The Personnel Advisory Commission is advisory and meets once every quarter.</w:t>
            </w:r>
          </w:p>
        </w:tc>
      </w:tr>
    </w:tbl>
    <w:p w:rsidR="003B3E13" w:rsidRDefault="003B3E13" w:rsidP="003B3E13">
      <w:pPr>
        <w:pStyle w:val="ListParagraph"/>
      </w:pPr>
    </w:p>
    <w:p w:rsidR="00214F1A" w:rsidRPr="00BE7604" w:rsidRDefault="0016032C" w:rsidP="00214F1A">
      <w:r>
        <w:rPr>
          <w:b/>
          <w:u w:val="single"/>
        </w:rPr>
        <w:t>Salary Survey</w:t>
      </w:r>
      <w:r w:rsidR="00BE7604">
        <w:rPr>
          <w:b/>
          <w:u w:val="single"/>
        </w:rPr>
        <w:t xml:space="preserve"> </w:t>
      </w:r>
      <w:r w:rsidR="00BE7604">
        <w:t>(</w:t>
      </w:r>
      <w:r w:rsidR="00BE7604" w:rsidRPr="00BE7604">
        <w:rPr>
          <w:i/>
        </w:rPr>
        <w:t>position</w:t>
      </w:r>
      <w:r w:rsidR="00BE7604">
        <w:rPr>
          <w:i/>
        </w:rPr>
        <w:t>s</w:t>
      </w:r>
      <w:r w:rsidR="00BE7604" w:rsidRPr="00BE7604">
        <w:rPr>
          <w:i/>
        </w:rPr>
        <w:t xml:space="preserve"> described in endnotes</w:t>
      </w:r>
      <w:r w:rsidR="00BE7604">
        <w:t>)</w:t>
      </w:r>
    </w:p>
    <w:tbl>
      <w:tblPr>
        <w:tblStyle w:val="TableGrid"/>
        <w:tblW w:w="0" w:type="auto"/>
        <w:tblInd w:w="558" w:type="dxa"/>
        <w:tblLook w:val="04A0" w:firstRow="1" w:lastRow="0" w:firstColumn="1" w:lastColumn="0" w:noHBand="0" w:noVBand="1"/>
      </w:tblPr>
      <w:tblGrid>
        <w:gridCol w:w="4590"/>
        <w:gridCol w:w="1219"/>
        <w:gridCol w:w="1228"/>
        <w:gridCol w:w="1219"/>
      </w:tblGrid>
      <w:tr w:rsidR="0016032C" w:rsidRPr="0016032C" w:rsidTr="00D61624">
        <w:tc>
          <w:tcPr>
            <w:tcW w:w="4590" w:type="dxa"/>
          </w:tcPr>
          <w:p w:rsidR="0016032C" w:rsidRDefault="0016032C" w:rsidP="00A10679">
            <w:pPr>
              <w:pStyle w:val="ListParagraph"/>
              <w:ind w:left="0"/>
            </w:pPr>
            <w:r w:rsidRPr="0016032C">
              <w:rPr>
                <w:b/>
              </w:rPr>
              <w:t>Position</w:t>
            </w:r>
            <w:r w:rsidR="003B3E13">
              <w:t xml:space="preserve"> - Pre-Treatment Technician</w:t>
            </w:r>
            <w:r w:rsidR="003B3E13">
              <w:rPr>
                <w:rStyle w:val="EndnoteReference"/>
              </w:rPr>
              <w:endnoteReference w:id="1"/>
            </w:r>
          </w:p>
          <w:p w:rsidR="003B3E13" w:rsidRPr="003B3E13" w:rsidRDefault="003B3E13" w:rsidP="00A10679">
            <w:pPr>
              <w:pStyle w:val="ListParagraph"/>
              <w:ind w:left="0"/>
              <w:rPr>
                <w:b/>
              </w:rPr>
            </w:pPr>
            <w:r>
              <w:rPr>
                <w:b/>
              </w:rPr>
              <w:t>City</w:t>
            </w:r>
          </w:p>
        </w:tc>
        <w:tc>
          <w:tcPr>
            <w:tcW w:w="1170" w:type="dxa"/>
          </w:tcPr>
          <w:p w:rsidR="0016032C" w:rsidRPr="0016032C" w:rsidRDefault="0016032C" w:rsidP="00A10679">
            <w:pPr>
              <w:pStyle w:val="ListParagraph"/>
              <w:ind w:left="0"/>
              <w:rPr>
                <w:b/>
              </w:rPr>
            </w:pPr>
            <w:r w:rsidRPr="0016032C">
              <w:rPr>
                <w:b/>
              </w:rPr>
              <w:t>Minimum</w:t>
            </w:r>
          </w:p>
        </w:tc>
        <w:tc>
          <w:tcPr>
            <w:tcW w:w="1228" w:type="dxa"/>
          </w:tcPr>
          <w:p w:rsidR="0016032C" w:rsidRPr="0016032C" w:rsidRDefault="0016032C" w:rsidP="00A10679">
            <w:pPr>
              <w:pStyle w:val="ListParagraph"/>
              <w:ind w:left="0"/>
              <w:rPr>
                <w:b/>
              </w:rPr>
            </w:pPr>
            <w:r w:rsidRPr="0016032C">
              <w:rPr>
                <w:b/>
              </w:rPr>
              <w:t>Average or Actual</w:t>
            </w:r>
          </w:p>
        </w:tc>
        <w:tc>
          <w:tcPr>
            <w:tcW w:w="1164" w:type="dxa"/>
          </w:tcPr>
          <w:p w:rsidR="0016032C" w:rsidRPr="0016032C" w:rsidRDefault="0016032C" w:rsidP="00A10679">
            <w:pPr>
              <w:pStyle w:val="ListParagraph"/>
              <w:ind w:left="0"/>
              <w:rPr>
                <w:b/>
              </w:rPr>
            </w:pPr>
            <w:r w:rsidRPr="0016032C">
              <w:rPr>
                <w:b/>
              </w:rPr>
              <w:t>Maximum</w:t>
            </w:r>
          </w:p>
        </w:tc>
      </w:tr>
      <w:tr w:rsidR="00D61624" w:rsidTr="00D61624">
        <w:tc>
          <w:tcPr>
            <w:tcW w:w="4590" w:type="dxa"/>
          </w:tcPr>
          <w:p w:rsidR="00D61624" w:rsidRDefault="00D61624" w:rsidP="00A10679">
            <w:pPr>
              <w:pStyle w:val="ListParagraph"/>
              <w:ind w:left="0"/>
            </w:pPr>
            <w:r>
              <w:t>Centerville</w:t>
            </w:r>
          </w:p>
        </w:tc>
        <w:tc>
          <w:tcPr>
            <w:tcW w:w="1170" w:type="dxa"/>
            <w:vAlign w:val="bottom"/>
          </w:tcPr>
          <w:p w:rsidR="00D61624" w:rsidRDefault="00D61624">
            <w:pPr>
              <w:jc w:val="right"/>
              <w:rPr>
                <w:rFonts w:ascii="Calibri" w:hAnsi="Calibri"/>
                <w:color w:val="000000"/>
              </w:rPr>
            </w:pPr>
            <w:r>
              <w:rPr>
                <w:rFonts w:ascii="Calibri" w:hAnsi="Calibri"/>
                <w:color w:val="000000"/>
              </w:rPr>
              <w:t>$25,734.52</w:t>
            </w:r>
          </w:p>
        </w:tc>
        <w:tc>
          <w:tcPr>
            <w:tcW w:w="1228" w:type="dxa"/>
            <w:vAlign w:val="bottom"/>
          </w:tcPr>
          <w:p w:rsidR="00D61624" w:rsidRDefault="00D61624">
            <w:pPr>
              <w:jc w:val="right"/>
              <w:rPr>
                <w:rFonts w:ascii="Calibri" w:hAnsi="Calibri"/>
                <w:color w:val="000000"/>
              </w:rPr>
            </w:pPr>
            <w:r>
              <w:rPr>
                <w:rFonts w:ascii="Calibri" w:hAnsi="Calibri"/>
                <w:color w:val="000000"/>
              </w:rPr>
              <w:t>$26,734.52</w:t>
            </w:r>
          </w:p>
        </w:tc>
        <w:tc>
          <w:tcPr>
            <w:tcW w:w="1164" w:type="dxa"/>
            <w:vAlign w:val="bottom"/>
          </w:tcPr>
          <w:p w:rsidR="00D61624" w:rsidRDefault="00D61624">
            <w:pPr>
              <w:jc w:val="right"/>
              <w:rPr>
                <w:rFonts w:ascii="Calibri" w:hAnsi="Calibri"/>
                <w:color w:val="000000"/>
              </w:rPr>
            </w:pPr>
            <w:r>
              <w:rPr>
                <w:rFonts w:ascii="Calibri" w:hAnsi="Calibri"/>
                <w:color w:val="000000"/>
              </w:rPr>
              <w:t>$32,768.26</w:t>
            </w:r>
          </w:p>
        </w:tc>
      </w:tr>
      <w:tr w:rsidR="00D61624" w:rsidTr="00D61624">
        <w:tc>
          <w:tcPr>
            <w:tcW w:w="4590" w:type="dxa"/>
          </w:tcPr>
          <w:p w:rsidR="00D61624" w:rsidRDefault="00D61624" w:rsidP="00A10679">
            <w:pPr>
              <w:pStyle w:val="ListParagraph"/>
              <w:ind w:left="0"/>
            </w:pPr>
            <w:r>
              <w:t>Chattanooga</w:t>
            </w:r>
          </w:p>
        </w:tc>
        <w:tc>
          <w:tcPr>
            <w:tcW w:w="1170" w:type="dxa"/>
            <w:vAlign w:val="bottom"/>
          </w:tcPr>
          <w:p w:rsidR="00D61624" w:rsidRDefault="00D61624">
            <w:pPr>
              <w:jc w:val="right"/>
              <w:rPr>
                <w:rFonts w:ascii="Calibri" w:hAnsi="Calibri"/>
                <w:color w:val="000000"/>
              </w:rPr>
            </w:pPr>
            <w:r>
              <w:rPr>
                <w:rFonts w:ascii="Calibri" w:hAnsi="Calibri"/>
                <w:color w:val="000000"/>
              </w:rPr>
              <w:t>$31,021.00</w:t>
            </w:r>
          </w:p>
        </w:tc>
        <w:tc>
          <w:tcPr>
            <w:tcW w:w="1228" w:type="dxa"/>
            <w:vAlign w:val="bottom"/>
          </w:tcPr>
          <w:p w:rsidR="00D61624" w:rsidRDefault="00D61624">
            <w:pPr>
              <w:jc w:val="right"/>
              <w:rPr>
                <w:rFonts w:ascii="Calibri" w:hAnsi="Calibri"/>
                <w:color w:val="000000"/>
              </w:rPr>
            </w:pPr>
            <w:r>
              <w:rPr>
                <w:rFonts w:ascii="Calibri" w:hAnsi="Calibri"/>
                <w:color w:val="000000"/>
              </w:rPr>
              <w:t>$35,792.00</w:t>
            </w:r>
          </w:p>
        </w:tc>
        <w:tc>
          <w:tcPr>
            <w:tcW w:w="1164" w:type="dxa"/>
            <w:vAlign w:val="bottom"/>
          </w:tcPr>
          <w:p w:rsidR="00D61624" w:rsidRDefault="00D61624">
            <w:pPr>
              <w:jc w:val="right"/>
              <w:rPr>
                <w:rFonts w:ascii="Calibri" w:hAnsi="Calibri"/>
                <w:color w:val="000000"/>
              </w:rPr>
            </w:pPr>
            <w:r>
              <w:rPr>
                <w:rFonts w:ascii="Calibri" w:hAnsi="Calibri"/>
                <w:color w:val="000000"/>
              </w:rPr>
              <w:t>$48,824.00</w:t>
            </w:r>
          </w:p>
        </w:tc>
      </w:tr>
      <w:tr w:rsidR="00D61624" w:rsidTr="00D61624">
        <w:tc>
          <w:tcPr>
            <w:tcW w:w="4590" w:type="dxa"/>
          </w:tcPr>
          <w:p w:rsidR="00D61624" w:rsidRDefault="00D61624" w:rsidP="00A10679">
            <w:pPr>
              <w:pStyle w:val="ListParagraph"/>
              <w:ind w:left="0"/>
            </w:pPr>
            <w:r>
              <w:t>Memphis</w:t>
            </w:r>
          </w:p>
        </w:tc>
        <w:tc>
          <w:tcPr>
            <w:tcW w:w="1170" w:type="dxa"/>
            <w:vAlign w:val="bottom"/>
          </w:tcPr>
          <w:p w:rsidR="00D61624" w:rsidRDefault="00D61624">
            <w:pPr>
              <w:jc w:val="right"/>
              <w:rPr>
                <w:rFonts w:ascii="Calibri" w:hAnsi="Calibri"/>
                <w:color w:val="000000"/>
              </w:rPr>
            </w:pPr>
            <w:r>
              <w:rPr>
                <w:rFonts w:ascii="Calibri" w:hAnsi="Calibri"/>
                <w:color w:val="000000"/>
              </w:rPr>
              <w:t>$34,341.00</w:t>
            </w:r>
          </w:p>
        </w:tc>
        <w:tc>
          <w:tcPr>
            <w:tcW w:w="1228" w:type="dxa"/>
            <w:vAlign w:val="bottom"/>
          </w:tcPr>
          <w:p w:rsidR="00D61624" w:rsidRDefault="00D61624">
            <w:pPr>
              <w:jc w:val="right"/>
              <w:rPr>
                <w:rFonts w:ascii="Calibri" w:hAnsi="Calibri"/>
                <w:color w:val="000000"/>
              </w:rPr>
            </w:pPr>
            <w:r>
              <w:rPr>
                <w:rFonts w:ascii="Calibri" w:hAnsi="Calibri"/>
                <w:color w:val="000000"/>
              </w:rPr>
              <w:t>$41,408.00</w:t>
            </w:r>
          </w:p>
        </w:tc>
        <w:tc>
          <w:tcPr>
            <w:tcW w:w="1164" w:type="dxa"/>
            <w:vAlign w:val="bottom"/>
          </w:tcPr>
          <w:p w:rsidR="00D61624" w:rsidRDefault="00D61624">
            <w:pPr>
              <w:jc w:val="right"/>
              <w:rPr>
                <w:rFonts w:ascii="Calibri" w:hAnsi="Calibri"/>
                <w:color w:val="000000"/>
              </w:rPr>
            </w:pPr>
            <w:r>
              <w:rPr>
                <w:rFonts w:ascii="Calibri" w:hAnsi="Calibri"/>
                <w:color w:val="000000"/>
              </w:rPr>
              <w:t>$51,521.00</w:t>
            </w:r>
          </w:p>
        </w:tc>
      </w:tr>
      <w:tr w:rsidR="00D61624" w:rsidTr="00D61624">
        <w:tc>
          <w:tcPr>
            <w:tcW w:w="4590" w:type="dxa"/>
          </w:tcPr>
          <w:p w:rsidR="00D61624" w:rsidRDefault="00D61624" w:rsidP="00A10679">
            <w:pPr>
              <w:pStyle w:val="ListParagraph"/>
              <w:ind w:left="0"/>
            </w:pPr>
            <w:r>
              <w:t>Springfield</w:t>
            </w:r>
          </w:p>
        </w:tc>
        <w:tc>
          <w:tcPr>
            <w:tcW w:w="1170" w:type="dxa"/>
            <w:vAlign w:val="bottom"/>
          </w:tcPr>
          <w:p w:rsidR="00D61624" w:rsidRDefault="00D61624">
            <w:pPr>
              <w:jc w:val="right"/>
              <w:rPr>
                <w:rFonts w:ascii="Calibri" w:hAnsi="Calibri"/>
                <w:color w:val="000000"/>
              </w:rPr>
            </w:pPr>
            <w:r>
              <w:rPr>
                <w:rFonts w:ascii="Calibri" w:hAnsi="Calibri"/>
                <w:color w:val="000000"/>
              </w:rPr>
              <w:t>$34,279.00</w:t>
            </w:r>
          </w:p>
        </w:tc>
        <w:tc>
          <w:tcPr>
            <w:tcW w:w="1228" w:type="dxa"/>
            <w:vAlign w:val="bottom"/>
          </w:tcPr>
          <w:p w:rsidR="00D61624" w:rsidRDefault="00D61624">
            <w:pPr>
              <w:jc w:val="right"/>
              <w:rPr>
                <w:rFonts w:ascii="Calibri" w:hAnsi="Calibri"/>
                <w:color w:val="000000"/>
              </w:rPr>
            </w:pPr>
            <w:r>
              <w:rPr>
                <w:rFonts w:ascii="Calibri" w:hAnsi="Calibri"/>
                <w:color w:val="000000"/>
              </w:rPr>
              <w:t>$40,446.00</w:t>
            </w:r>
          </w:p>
        </w:tc>
        <w:tc>
          <w:tcPr>
            <w:tcW w:w="1164" w:type="dxa"/>
            <w:vAlign w:val="bottom"/>
          </w:tcPr>
          <w:p w:rsidR="00D61624" w:rsidRDefault="00D61624">
            <w:pPr>
              <w:jc w:val="right"/>
              <w:rPr>
                <w:rFonts w:ascii="Calibri" w:hAnsi="Calibri"/>
                <w:color w:val="000000"/>
              </w:rPr>
            </w:pPr>
            <w:r>
              <w:rPr>
                <w:rFonts w:ascii="Calibri" w:hAnsi="Calibri"/>
                <w:color w:val="000000"/>
              </w:rPr>
              <w:t>$46,613.00</w:t>
            </w:r>
          </w:p>
        </w:tc>
      </w:tr>
      <w:tr w:rsidR="00D61624" w:rsidTr="00D61624">
        <w:tc>
          <w:tcPr>
            <w:tcW w:w="4590" w:type="dxa"/>
            <w:shd w:val="clear" w:color="auto" w:fill="FFFF00"/>
          </w:tcPr>
          <w:p w:rsidR="00D61624" w:rsidRDefault="00D61624" w:rsidP="00DE3EE0">
            <w:pPr>
              <w:pStyle w:val="ListParagraph"/>
              <w:ind w:left="0"/>
              <w:jc w:val="right"/>
            </w:pPr>
            <w:r w:rsidRPr="00DE3EE0">
              <w:rPr>
                <w:color w:val="FF0000"/>
              </w:rPr>
              <w:t>Average</w:t>
            </w:r>
          </w:p>
        </w:tc>
        <w:tc>
          <w:tcPr>
            <w:tcW w:w="1170" w:type="dxa"/>
            <w:shd w:val="clear" w:color="auto" w:fill="FFFF00"/>
            <w:vAlign w:val="bottom"/>
          </w:tcPr>
          <w:p w:rsidR="00D61624" w:rsidRDefault="00D61624">
            <w:pPr>
              <w:jc w:val="right"/>
              <w:rPr>
                <w:rFonts w:ascii="Calibri" w:hAnsi="Calibri"/>
                <w:color w:val="000000"/>
              </w:rPr>
            </w:pPr>
            <w:r>
              <w:rPr>
                <w:rFonts w:ascii="Calibri" w:hAnsi="Calibri"/>
                <w:color w:val="000000"/>
              </w:rPr>
              <w:t>$31,343.88</w:t>
            </w:r>
          </w:p>
        </w:tc>
        <w:tc>
          <w:tcPr>
            <w:tcW w:w="1228" w:type="dxa"/>
            <w:shd w:val="clear" w:color="auto" w:fill="FFFF00"/>
            <w:vAlign w:val="bottom"/>
          </w:tcPr>
          <w:p w:rsidR="00D61624" w:rsidRDefault="00D61624">
            <w:pPr>
              <w:jc w:val="right"/>
              <w:rPr>
                <w:rFonts w:ascii="Calibri" w:hAnsi="Calibri"/>
                <w:color w:val="000000"/>
              </w:rPr>
            </w:pPr>
            <w:r>
              <w:rPr>
                <w:rFonts w:ascii="Calibri" w:hAnsi="Calibri"/>
                <w:color w:val="000000"/>
              </w:rPr>
              <w:t>$36,095.13</w:t>
            </w:r>
          </w:p>
        </w:tc>
        <w:tc>
          <w:tcPr>
            <w:tcW w:w="1164" w:type="dxa"/>
            <w:shd w:val="clear" w:color="auto" w:fill="FFFF00"/>
            <w:vAlign w:val="bottom"/>
          </w:tcPr>
          <w:p w:rsidR="00D61624" w:rsidRDefault="00D61624">
            <w:pPr>
              <w:jc w:val="right"/>
              <w:rPr>
                <w:rFonts w:ascii="Calibri" w:hAnsi="Calibri"/>
                <w:color w:val="000000"/>
              </w:rPr>
            </w:pPr>
            <w:r>
              <w:rPr>
                <w:rFonts w:ascii="Calibri" w:hAnsi="Calibri"/>
                <w:color w:val="000000"/>
              </w:rPr>
              <w:t>$44,931.57</w:t>
            </w:r>
          </w:p>
        </w:tc>
      </w:tr>
    </w:tbl>
    <w:p w:rsidR="003B3E13" w:rsidRDefault="003B3E13" w:rsidP="0048250F"/>
    <w:tbl>
      <w:tblPr>
        <w:tblStyle w:val="TableGrid"/>
        <w:tblW w:w="0" w:type="auto"/>
        <w:tblInd w:w="558" w:type="dxa"/>
        <w:tblLook w:val="04A0" w:firstRow="1" w:lastRow="0" w:firstColumn="1" w:lastColumn="0" w:noHBand="0" w:noVBand="1"/>
      </w:tblPr>
      <w:tblGrid>
        <w:gridCol w:w="4590"/>
        <w:gridCol w:w="1219"/>
        <w:gridCol w:w="1228"/>
        <w:gridCol w:w="1219"/>
      </w:tblGrid>
      <w:tr w:rsidR="003B3E13" w:rsidRPr="0016032C" w:rsidTr="00D61624">
        <w:tc>
          <w:tcPr>
            <w:tcW w:w="4590" w:type="dxa"/>
          </w:tcPr>
          <w:p w:rsidR="003B3E13" w:rsidRDefault="003B3E13" w:rsidP="004A4B1F">
            <w:pPr>
              <w:pStyle w:val="ListParagraph"/>
              <w:ind w:left="0"/>
            </w:pPr>
            <w:r w:rsidRPr="0016032C">
              <w:rPr>
                <w:b/>
              </w:rPr>
              <w:t>Position</w:t>
            </w:r>
            <w:r>
              <w:t xml:space="preserve"> - </w:t>
            </w:r>
            <w:r w:rsidRPr="003B3E13">
              <w:t>Pre-Treatment Inspector</w:t>
            </w:r>
            <w:r w:rsidRPr="003B3E13">
              <w:rPr>
                <w:vertAlign w:val="superscript"/>
              </w:rPr>
              <w:endnoteReference w:id="2"/>
            </w:r>
          </w:p>
          <w:p w:rsidR="003B3E13" w:rsidRPr="003B3E13" w:rsidRDefault="003B3E13" w:rsidP="004A4B1F">
            <w:pPr>
              <w:pStyle w:val="ListParagraph"/>
              <w:ind w:left="0"/>
              <w:rPr>
                <w:b/>
              </w:rPr>
            </w:pPr>
            <w:r>
              <w:rPr>
                <w:b/>
              </w:rPr>
              <w:t>City</w:t>
            </w:r>
          </w:p>
        </w:tc>
        <w:tc>
          <w:tcPr>
            <w:tcW w:w="1170" w:type="dxa"/>
          </w:tcPr>
          <w:p w:rsidR="003B3E13" w:rsidRPr="0016032C" w:rsidRDefault="003B3E13" w:rsidP="004A4B1F">
            <w:pPr>
              <w:pStyle w:val="ListParagraph"/>
              <w:ind w:left="0"/>
              <w:rPr>
                <w:b/>
              </w:rPr>
            </w:pPr>
            <w:r w:rsidRPr="0016032C">
              <w:rPr>
                <w:b/>
              </w:rPr>
              <w:t>Minimum</w:t>
            </w:r>
          </w:p>
        </w:tc>
        <w:tc>
          <w:tcPr>
            <w:tcW w:w="1228" w:type="dxa"/>
          </w:tcPr>
          <w:p w:rsidR="003B3E13" w:rsidRPr="0016032C" w:rsidRDefault="003B3E13" w:rsidP="004A4B1F">
            <w:pPr>
              <w:pStyle w:val="ListParagraph"/>
              <w:ind w:left="0"/>
              <w:rPr>
                <w:b/>
              </w:rPr>
            </w:pPr>
            <w:r w:rsidRPr="0016032C">
              <w:rPr>
                <w:b/>
              </w:rPr>
              <w:t>Average or Actual</w:t>
            </w:r>
          </w:p>
        </w:tc>
        <w:tc>
          <w:tcPr>
            <w:tcW w:w="1164" w:type="dxa"/>
          </w:tcPr>
          <w:p w:rsidR="003B3E13" w:rsidRPr="0016032C" w:rsidRDefault="003B3E13" w:rsidP="004A4B1F">
            <w:pPr>
              <w:pStyle w:val="ListParagraph"/>
              <w:ind w:left="0"/>
              <w:rPr>
                <w:b/>
              </w:rPr>
            </w:pPr>
            <w:r w:rsidRPr="0016032C">
              <w:rPr>
                <w:b/>
              </w:rPr>
              <w:t>Maximum</w:t>
            </w:r>
          </w:p>
        </w:tc>
      </w:tr>
      <w:tr w:rsidR="00D61624" w:rsidTr="00D61624">
        <w:tc>
          <w:tcPr>
            <w:tcW w:w="4590" w:type="dxa"/>
          </w:tcPr>
          <w:p w:rsidR="00D61624" w:rsidRDefault="00D61624" w:rsidP="004A4B1F">
            <w:pPr>
              <w:pStyle w:val="ListParagraph"/>
              <w:ind w:left="0"/>
            </w:pPr>
            <w:r>
              <w:t>Centerville</w:t>
            </w:r>
          </w:p>
        </w:tc>
        <w:tc>
          <w:tcPr>
            <w:tcW w:w="1170" w:type="dxa"/>
            <w:vAlign w:val="bottom"/>
          </w:tcPr>
          <w:p w:rsidR="00D61624" w:rsidRDefault="00D61624">
            <w:pPr>
              <w:jc w:val="right"/>
              <w:rPr>
                <w:rFonts w:ascii="Calibri" w:hAnsi="Calibri"/>
                <w:color w:val="000000"/>
              </w:rPr>
            </w:pPr>
            <w:r>
              <w:rPr>
                <w:rFonts w:ascii="Calibri" w:hAnsi="Calibri"/>
                <w:color w:val="000000"/>
              </w:rPr>
              <w:t>$26,734.52</w:t>
            </w:r>
          </w:p>
        </w:tc>
        <w:tc>
          <w:tcPr>
            <w:tcW w:w="1228" w:type="dxa"/>
            <w:vAlign w:val="bottom"/>
          </w:tcPr>
          <w:p w:rsidR="00D61624" w:rsidRDefault="00D61624">
            <w:pPr>
              <w:jc w:val="right"/>
              <w:rPr>
                <w:rFonts w:ascii="Calibri" w:hAnsi="Calibri"/>
                <w:color w:val="000000"/>
              </w:rPr>
            </w:pPr>
            <w:r>
              <w:rPr>
                <w:rFonts w:ascii="Calibri" w:hAnsi="Calibri"/>
                <w:color w:val="000000"/>
              </w:rPr>
              <w:t>$29,751.39</w:t>
            </w:r>
          </w:p>
        </w:tc>
        <w:tc>
          <w:tcPr>
            <w:tcW w:w="1164" w:type="dxa"/>
            <w:vAlign w:val="bottom"/>
          </w:tcPr>
          <w:p w:rsidR="00D61624" w:rsidRDefault="00D61624">
            <w:pPr>
              <w:jc w:val="right"/>
              <w:rPr>
                <w:rFonts w:ascii="Calibri" w:hAnsi="Calibri"/>
                <w:color w:val="000000"/>
              </w:rPr>
            </w:pPr>
            <w:r>
              <w:rPr>
                <w:rFonts w:ascii="Calibri" w:hAnsi="Calibri"/>
                <w:color w:val="000000"/>
              </w:rPr>
              <w:t>$32,768.26</w:t>
            </w:r>
          </w:p>
        </w:tc>
      </w:tr>
      <w:tr w:rsidR="00D61624" w:rsidTr="00D61624">
        <w:tc>
          <w:tcPr>
            <w:tcW w:w="4590" w:type="dxa"/>
          </w:tcPr>
          <w:p w:rsidR="00D61624" w:rsidRDefault="00D61624" w:rsidP="004A4B1F">
            <w:pPr>
              <w:pStyle w:val="ListParagraph"/>
              <w:ind w:left="0"/>
            </w:pPr>
            <w:r>
              <w:t>Chattanooga</w:t>
            </w:r>
          </w:p>
        </w:tc>
        <w:tc>
          <w:tcPr>
            <w:tcW w:w="1170" w:type="dxa"/>
            <w:vAlign w:val="bottom"/>
          </w:tcPr>
          <w:p w:rsidR="00D61624" w:rsidRDefault="00D61624">
            <w:pPr>
              <w:jc w:val="right"/>
              <w:rPr>
                <w:rFonts w:ascii="Calibri" w:hAnsi="Calibri"/>
                <w:color w:val="000000"/>
              </w:rPr>
            </w:pPr>
            <w:r>
              <w:rPr>
                <w:rFonts w:ascii="Calibri" w:hAnsi="Calibri"/>
                <w:color w:val="000000"/>
              </w:rPr>
              <w:t>$34,201.00</w:t>
            </w:r>
          </w:p>
        </w:tc>
        <w:tc>
          <w:tcPr>
            <w:tcW w:w="1228" w:type="dxa"/>
            <w:vAlign w:val="bottom"/>
          </w:tcPr>
          <w:p w:rsidR="00D61624" w:rsidRDefault="00D61624">
            <w:pPr>
              <w:jc w:val="right"/>
              <w:rPr>
                <w:rFonts w:ascii="Calibri" w:hAnsi="Calibri"/>
                <w:color w:val="000000"/>
              </w:rPr>
            </w:pPr>
            <w:r>
              <w:rPr>
                <w:rFonts w:ascii="Calibri" w:hAnsi="Calibri"/>
                <w:color w:val="000000"/>
              </w:rPr>
              <w:t>$36,077.00</w:t>
            </w:r>
          </w:p>
        </w:tc>
        <w:tc>
          <w:tcPr>
            <w:tcW w:w="1164" w:type="dxa"/>
            <w:vAlign w:val="bottom"/>
          </w:tcPr>
          <w:p w:rsidR="00D61624" w:rsidRDefault="00D61624">
            <w:pPr>
              <w:jc w:val="right"/>
              <w:rPr>
                <w:rFonts w:ascii="Calibri" w:hAnsi="Calibri"/>
                <w:color w:val="000000"/>
              </w:rPr>
            </w:pPr>
            <w:r>
              <w:rPr>
                <w:rFonts w:ascii="Calibri" w:hAnsi="Calibri"/>
                <w:color w:val="000000"/>
              </w:rPr>
              <w:t>$53,829.00</w:t>
            </w:r>
          </w:p>
        </w:tc>
      </w:tr>
      <w:tr w:rsidR="00D61624" w:rsidTr="00D61624">
        <w:tc>
          <w:tcPr>
            <w:tcW w:w="4590" w:type="dxa"/>
          </w:tcPr>
          <w:p w:rsidR="00D61624" w:rsidRDefault="00D61624" w:rsidP="004A4B1F">
            <w:pPr>
              <w:pStyle w:val="ListParagraph"/>
              <w:ind w:left="0"/>
            </w:pPr>
            <w:r>
              <w:t>Portland</w:t>
            </w:r>
          </w:p>
        </w:tc>
        <w:tc>
          <w:tcPr>
            <w:tcW w:w="1170" w:type="dxa"/>
            <w:vAlign w:val="bottom"/>
          </w:tcPr>
          <w:p w:rsidR="00D61624" w:rsidRDefault="00D61624">
            <w:pPr>
              <w:jc w:val="right"/>
              <w:rPr>
                <w:rFonts w:ascii="Calibri" w:hAnsi="Calibri"/>
                <w:color w:val="000000"/>
              </w:rPr>
            </w:pPr>
            <w:r>
              <w:rPr>
                <w:rFonts w:ascii="Calibri" w:hAnsi="Calibri"/>
                <w:color w:val="000000"/>
              </w:rPr>
              <w:t>$27,328.00</w:t>
            </w:r>
          </w:p>
        </w:tc>
        <w:tc>
          <w:tcPr>
            <w:tcW w:w="1228" w:type="dxa"/>
            <w:vAlign w:val="bottom"/>
          </w:tcPr>
          <w:p w:rsidR="00D61624" w:rsidRDefault="00D61624">
            <w:pPr>
              <w:jc w:val="right"/>
              <w:rPr>
                <w:rFonts w:ascii="Calibri" w:hAnsi="Calibri"/>
                <w:color w:val="000000"/>
              </w:rPr>
            </w:pPr>
            <w:r>
              <w:rPr>
                <w:rFonts w:ascii="Calibri" w:hAnsi="Calibri"/>
                <w:color w:val="000000"/>
              </w:rPr>
              <w:t>$32,793.50</w:t>
            </w:r>
          </w:p>
        </w:tc>
        <w:tc>
          <w:tcPr>
            <w:tcW w:w="1164" w:type="dxa"/>
            <w:vAlign w:val="bottom"/>
          </w:tcPr>
          <w:p w:rsidR="00D61624" w:rsidRDefault="00D61624">
            <w:pPr>
              <w:jc w:val="right"/>
              <w:rPr>
                <w:rFonts w:ascii="Calibri" w:hAnsi="Calibri"/>
                <w:color w:val="000000"/>
              </w:rPr>
            </w:pPr>
            <w:r>
              <w:rPr>
                <w:rFonts w:ascii="Calibri" w:hAnsi="Calibri"/>
                <w:color w:val="000000"/>
              </w:rPr>
              <w:t>$38,259.00</w:t>
            </w:r>
          </w:p>
        </w:tc>
      </w:tr>
      <w:tr w:rsidR="00D61624" w:rsidTr="00D61624">
        <w:tc>
          <w:tcPr>
            <w:tcW w:w="4590" w:type="dxa"/>
          </w:tcPr>
          <w:p w:rsidR="00D61624" w:rsidRDefault="00D61624" w:rsidP="004A4B1F">
            <w:pPr>
              <w:pStyle w:val="ListParagraph"/>
              <w:ind w:left="0"/>
            </w:pPr>
            <w:r>
              <w:t>Memphis</w:t>
            </w:r>
          </w:p>
        </w:tc>
        <w:tc>
          <w:tcPr>
            <w:tcW w:w="1170" w:type="dxa"/>
            <w:vAlign w:val="bottom"/>
          </w:tcPr>
          <w:p w:rsidR="00D61624" w:rsidRDefault="00D61624">
            <w:pPr>
              <w:jc w:val="right"/>
              <w:rPr>
                <w:rFonts w:ascii="Calibri" w:hAnsi="Calibri"/>
                <w:color w:val="000000"/>
              </w:rPr>
            </w:pPr>
            <w:r>
              <w:rPr>
                <w:rFonts w:ascii="Calibri" w:hAnsi="Calibri"/>
                <w:color w:val="000000"/>
              </w:rPr>
              <w:t>$37,939.00</w:t>
            </w:r>
          </w:p>
        </w:tc>
        <w:tc>
          <w:tcPr>
            <w:tcW w:w="1228" w:type="dxa"/>
            <w:vAlign w:val="bottom"/>
          </w:tcPr>
          <w:p w:rsidR="00D61624" w:rsidRDefault="00D61624">
            <w:pPr>
              <w:jc w:val="right"/>
              <w:rPr>
                <w:rFonts w:ascii="Calibri" w:hAnsi="Calibri"/>
                <w:color w:val="000000"/>
              </w:rPr>
            </w:pPr>
            <w:r>
              <w:rPr>
                <w:rFonts w:ascii="Calibri" w:hAnsi="Calibri"/>
                <w:color w:val="000000"/>
              </w:rPr>
              <w:t>$52,603.00</w:t>
            </w:r>
          </w:p>
        </w:tc>
        <w:tc>
          <w:tcPr>
            <w:tcW w:w="1164" w:type="dxa"/>
            <w:vAlign w:val="bottom"/>
          </w:tcPr>
          <w:p w:rsidR="00D61624" w:rsidRDefault="00D61624">
            <w:pPr>
              <w:jc w:val="right"/>
              <w:rPr>
                <w:rFonts w:ascii="Calibri" w:hAnsi="Calibri"/>
                <w:color w:val="000000"/>
              </w:rPr>
            </w:pPr>
            <w:r>
              <w:rPr>
                <w:rFonts w:ascii="Calibri" w:hAnsi="Calibri"/>
                <w:color w:val="000000"/>
              </w:rPr>
              <w:t>$57,283.00</w:t>
            </w:r>
          </w:p>
        </w:tc>
      </w:tr>
      <w:tr w:rsidR="00D61624" w:rsidTr="00D61624">
        <w:tc>
          <w:tcPr>
            <w:tcW w:w="4590" w:type="dxa"/>
          </w:tcPr>
          <w:p w:rsidR="00D61624" w:rsidRDefault="00D61624" w:rsidP="004A4B1F">
            <w:pPr>
              <w:pStyle w:val="ListParagraph"/>
              <w:ind w:left="0"/>
            </w:pPr>
            <w:r>
              <w:t>Columbia</w:t>
            </w:r>
          </w:p>
        </w:tc>
        <w:tc>
          <w:tcPr>
            <w:tcW w:w="1170" w:type="dxa"/>
            <w:vAlign w:val="bottom"/>
          </w:tcPr>
          <w:p w:rsidR="00D61624" w:rsidRDefault="00D61624">
            <w:pPr>
              <w:jc w:val="right"/>
              <w:rPr>
                <w:rFonts w:ascii="Calibri" w:hAnsi="Calibri"/>
                <w:color w:val="000000"/>
              </w:rPr>
            </w:pPr>
            <w:r>
              <w:rPr>
                <w:rFonts w:ascii="Calibri" w:hAnsi="Calibri"/>
                <w:color w:val="000000"/>
              </w:rPr>
              <w:t>$36,358.40</w:t>
            </w:r>
          </w:p>
        </w:tc>
        <w:tc>
          <w:tcPr>
            <w:tcW w:w="1228" w:type="dxa"/>
            <w:vAlign w:val="bottom"/>
          </w:tcPr>
          <w:p w:rsidR="00D61624" w:rsidRDefault="00D61624">
            <w:pPr>
              <w:jc w:val="right"/>
              <w:rPr>
                <w:rFonts w:ascii="Calibri" w:hAnsi="Calibri"/>
                <w:color w:val="000000"/>
              </w:rPr>
            </w:pPr>
            <w:r>
              <w:rPr>
                <w:rFonts w:ascii="Calibri" w:hAnsi="Calibri"/>
                <w:color w:val="000000"/>
              </w:rPr>
              <w:t>$45,448.00</w:t>
            </w:r>
          </w:p>
        </w:tc>
        <w:tc>
          <w:tcPr>
            <w:tcW w:w="1164" w:type="dxa"/>
            <w:vAlign w:val="bottom"/>
          </w:tcPr>
          <w:p w:rsidR="00D61624" w:rsidRDefault="00D61624">
            <w:pPr>
              <w:jc w:val="right"/>
              <w:rPr>
                <w:rFonts w:ascii="Calibri" w:hAnsi="Calibri"/>
                <w:color w:val="000000"/>
              </w:rPr>
            </w:pPr>
            <w:r>
              <w:rPr>
                <w:rFonts w:ascii="Calibri" w:hAnsi="Calibri"/>
                <w:color w:val="000000"/>
              </w:rPr>
              <w:t>$54,537.60</w:t>
            </w:r>
          </w:p>
        </w:tc>
      </w:tr>
      <w:tr w:rsidR="00D61624" w:rsidTr="00D61624">
        <w:tc>
          <w:tcPr>
            <w:tcW w:w="4590" w:type="dxa"/>
            <w:shd w:val="clear" w:color="auto" w:fill="FFFF00"/>
          </w:tcPr>
          <w:p w:rsidR="00D61624" w:rsidRPr="00DE3EE0" w:rsidRDefault="00D61624" w:rsidP="00DE3EE0">
            <w:pPr>
              <w:pStyle w:val="ListParagraph"/>
              <w:ind w:left="0"/>
              <w:jc w:val="right"/>
              <w:rPr>
                <w:color w:val="FF0000"/>
              </w:rPr>
            </w:pPr>
            <w:r>
              <w:rPr>
                <w:color w:val="FF0000"/>
              </w:rPr>
              <w:t>Average</w:t>
            </w:r>
          </w:p>
        </w:tc>
        <w:tc>
          <w:tcPr>
            <w:tcW w:w="1170" w:type="dxa"/>
            <w:shd w:val="clear" w:color="auto" w:fill="FFFF00"/>
            <w:vAlign w:val="bottom"/>
          </w:tcPr>
          <w:p w:rsidR="00D61624" w:rsidRDefault="00D61624">
            <w:pPr>
              <w:jc w:val="right"/>
              <w:rPr>
                <w:rFonts w:ascii="Calibri" w:hAnsi="Calibri"/>
                <w:color w:val="000000"/>
              </w:rPr>
            </w:pPr>
            <w:r>
              <w:rPr>
                <w:rFonts w:ascii="Calibri" w:hAnsi="Calibri"/>
                <w:color w:val="000000"/>
              </w:rPr>
              <w:t>$32,512.18</w:t>
            </w:r>
          </w:p>
        </w:tc>
        <w:tc>
          <w:tcPr>
            <w:tcW w:w="1228" w:type="dxa"/>
            <w:shd w:val="clear" w:color="auto" w:fill="FFFF00"/>
            <w:vAlign w:val="bottom"/>
          </w:tcPr>
          <w:p w:rsidR="00D61624" w:rsidRDefault="00D61624">
            <w:pPr>
              <w:jc w:val="right"/>
              <w:rPr>
                <w:rFonts w:ascii="Calibri" w:hAnsi="Calibri"/>
                <w:color w:val="000000"/>
              </w:rPr>
            </w:pPr>
            <w:r>
              <w:rPr>
                <w:rFonts w:ascii="Calibri" w:hAnsi="Calibri"/>
                <w:color w:val="000000"/>
              </w:rPr>
              <w:t>$39,334.58</w:t>
            </w:r>
          </w:p>
        </w:tc>
        <w:tc>
          <w:tcPr>
            <w:tcW w:w="1164" w:type="dxa"/>
            <w:shd w:val="clear" w:color="auto" w:fill="FFFF00"/>
            <w:vAlign w:val="bottom"/>
          </w:tcPr>
          <w:p w:rsidR="00D61624" w:rsidRDefault="00D61624">
            <w:pPr>
              <w:jc w:val="right"/>
              <w:rPr>
                <w:rFonts w:ascii="Calibri" w:hAnsi="Calibri"/>
                <w:color w:val="000000"/>
              </w:rPr>
            </w:pPr>
            <w:r>
              <w:rPr>
                <w:rFonts w:ascii="Calibri" w:hAnsi="Calibri"/>
                <w:color w:val="000000"/>
              </w:rPr>
              <w:t>$47,335.37</w:t>
            </w:r>
          </w:p>
        </w:tc>
      </w:tr>
    </w:tbl>
    <w:p w:rsidR="004A4B1F" w:rsidRDefault="004A4B1F" w:rsidP="0048250F"/>
    <w:p w:rsidR="004A4B1F" w:rsidRDefault="004A4B1F">
      <w:r>
        <w:br w:type="page"/>
      </w:r>
    </w:p>
    <w:p w:rsidR="003B3E13" w:rsidRDefault="003B3E13" w:rsidP="0048250F"/>
    <w:tbl>
      <w:tblPr>
        <w:tblStyle w:val="TableGrid"/>
        <w:tblW w:w="0" w:type="auto"/>
        <w:tblInd w:w="558" w:type="dxa"/>
        <w:tblLook w:val="04A0" w:firstRow="1" w:lastRow="0" w:firstColumn="1" w:lastColumn="0" w:noHBand="0" w:noVBand="1"/>
      </w:tblPr>
      <w:tblGrid>
        <w:gridCol w:w="4590"/>
        <w:gridCol w:w="1219"/>
        <w:gridCol w:w="1228"/>
        <w:gridCol w:w="1219"/>
      </w:tblGrid>
      <w:tr w:rsidR="003B3E13" w:rsidRPr="0016032C" w:rsidTr="00411E9D">
        <w:tc>
          <w:tcPr>
            <w:tcW w:w="4590" w:type="dxa"/>
          </w:tcPr>
          <w:p w:rsidR="003B3E13" w:rsidRDefault="003B3E13" w:rsidP="004A4B1F">
            <w:pPr>
              <w:pStyle w:val="ListParagraph"/>
              <w:ind w:left="0"/>
            </w:pPr>
            <w:r w:rsidRPr="0016032C">
              <w:rPr>
                <w:b/>
              </w:rPr>
              <w:t>Position</w:t>
            </w:r>
            <w:r>
              <w:t xml:space="preserve"> - Park Operations Supervisor</w:t>
            </w:r>
            <w:r>
              <w:rPr>
                <w:rStyle w:val="EndnoteReference"/>
              </w:rPr>
              <w:endnoteReference w:id="3"/>
            </w:r>
          </w:p>
          <w:p w:rsidR="003B3E13" w:rsidRPr="003B3E13" w:rsidRDefault="003B3E13" w:rsidP="004A4B1F">
            <w:pPr>
              <w:pStyle w:val="ListParagraph"/>
              <w:ind w:left="0"/>
              <w:rPr>
                <w:b/>
              </w:rPr>
            </w:pPr>
            <w:r>
              <w:rPr>
                <w:b/>
              </w:rPr>
              <w:t>City</w:t>
            </w:r>
          </w:p>
        </w:tc>
        <w:tc>
          <w:tcPr>
            <w:tcW w:w="1170" w:type="dxa"/>
          </w:tcPr>
          <w:p w:rsidR="003B3E13" w:rsidRPr="0016032C" w:rsidRDefault="003B3E13" w:rsidP="004A4B1F">
            <w:pPr>
              <w:pStyle w:val="ListParagraph"/>
              <w:ind w:left="0"/>
              <w:rPr>
                <w:b/>
              </w:rPr>
            </w:pPr>
            <w:r w:rsidRPr="0016032C">
              <w:rPr>
                <w:b/>
              </w:rPr>
              <w:t>Minimum</w:t>
            </w:r>
          </w:p>
        </w:tc>
        <w:tc>
          <w:tcPr>
            <w:tcW w:w="1228" w:type="dxa"/>
          </w:tcPr>
          <w:p w:rsidR="003B3E13" w:rsidRPr="0016032C" w:rsidRDefault="003B3E13" w:rsidP="004A4B1F">
            <w:pPr>
              <w:pStyle w:val="ListParagraph"/>
              <w:ind w:left="0"/>
              <w:rPr>
                <w:b/>
              </w:rPr>
            </w:pPr>
            <w:r w:rsidRPr="0016032C">
              <w:rPr>
                <w:b/>
              </w:rPr>
              <w:t>Average or Actual</w:t>
            </w:r>
          </w:p>
        </w:tc>
        <w:tc>
          <w:tcPr>
            <w:tcW w:w="1148" w:type="dxa"/>
          </w:tcPr>
          <w:p w:rsidR="003B3E13" w:rsidRPr="0016032C" w:rsidRDefault="003B3E13" w:rsidP="004A4B1F">
            <w:pPr>
              <w:pStyle w:val="ListParagraph"/>
              <w:ind w:left="0"/>
              <w:rPr>
                <w:b/>
              </w:rPr>
            </w:pPr>
            <w:r w:rsidRPr="0016032C">
              <w:rPr>
                <w:b/>
              </w:rPr>
              <w:t>Maximum</w:t>
            </w:r>
          </w:p>
        </w:tc>
      </w:tr>
      <w:tr w:rsidR="00D61624" w:rsidTr="00984DF6">
        <w:tc>
          <w:tcPr>
            <w:tcW w:w="4590" w:type="dxa"/>
          </w:tcPr>
          <w:p w:rsidR="00D61624" w:rsidRDefault="00D61624" w:rsidP="004A4B1F">
            <w:pPr>
              <w:pStyle w:val="ListParagraph"/>
              <w:ind w:left="0"/>
            </w:pPr>
            <w:r>
              <w:t>Centerville</w:t>
            </w:r>
          </w:p>
        </w:tc>
        <w:tc>
          <w:tcPr>
            <w:tcW w:w="1170" w:type="dxa"/>
            <w:vAlign w:val="bottom"/>
          </w:tcPr>
          <w:p w:rsidR="00D61624" w:rsidRDefault="00D61624">
            <w:pPr>
              <w:jc w:val="right"/>
              <w:rPr>
                <w:rFonts w:ascii="Calibri" w:hAnsi="Calibri"/>
                <w:color w:val="000000"/>
              </w:rPr>
            </w:pPr>
            <w:r>
              <w:rPr>
                <w:rFonts w:ascii="Calibri" w:hAnsi="Calibri"/>
                <w:color w:val="000000"/>
              </w:rPr>
              <w:t>$32,768.26</w:t>
            </w:r>
          </w:p>
        </w:tc>
        <w:tc>
          <w:tcPr>
            <w:tcW w:w="1228" w:type="dxa"/>
            <w:vAlign w:val="bottom"/>
          </w:tcPr>
          <w:p w:rsidR="00D61624" w:rsidRDefault="00D61624">
            <w:pPr>
              <w:jc w:val="right"/>
              <w:rPr>
                <w:rFonts w:ascii="Calibri" w:hAnsi="Calibri"/>
                <w:color w:val="000000"/>
              </w:rPr>
            </w:pPr>
            <w:r>
              <w:rPr>
                <w:rFonts w:ascii="Calibri" w:hAnsi="Calibri"/>
                <w:color w:val="000000"/>
              </w:rPr>
              <w:t>$34,092.10</w:t>
            </w:r>
          </w:p>
        </w:tc>
        <w:tc>
          <w:tcPr>
            <w:tcW w:w="1148" w:type="dxa"/>
            <w:vAlign w:val="bottom"/>
          </w:tcPr>
          <w:p w:rsidR="00D61624" w:rsidRDefault="00D61624">
            <w:pPr>
              <w:jc w:val="right"/>
              <w:rPr>
                <w:rFonts w:ascii="Calibri" w:hAnsi="Calibri"/>
                <w:color w:val="000000"/>
              </w:rPr>
            </w:pPr>
            <w:r>
              <w:rPr>
                <w:rFonts w:ascii="Calibri" w:hAnsi="Calibri"/>
                <w:color w:val="000000"/>
              </w:rPr>
              <w:t>$40,854.34</w:t>
            </w:r>
          </w:p>
        </w:tc>
      </w:tr>
      <w:tr w:rsidR="00D61624" w:rsidTr="00984DF6">
        <w:tc>
          <w:tcPr>
            <w:tcW w:w="4590" w:type="dxa"/>
          </w:tcPr>
          <w:p w:rsidR="00D61624" w:rsidRDefault="00D61624" w:rsidP="004A4B1F">
            <w:pPr>
              <w:pStyle w:val="ListParagraph"/>
              <w:ind w:left="0"/>
            </w:pPr>
            <w:r>
              <w:t>Farragut</w:t>
            </w:r>
          </w:p>
        </w:tc>
        <w:tc>
          <w:tcPr>
            <w:tcW w:w="1170" w:type="dxa"/>
            <w:vAlign w:val="bottom"/>
          </w:tcPr>
          <w:p w:rsidR="00D61624" w:rsidRDefault="00D61624">
            <w:pPr>
              <w:jc w:val="right"/>
              <w:rPr>
                <w:rFonts w:ascii="Calibri" w:hAnsi="Calibri"/>
                <w:color w:val="000000"/>
              </w:rPr>
            </w:pPr>
            <w:r>
              <w:rPr>
                <w:rFonts w:ascii="Calibri" w:hAnsi="Calibri"/>
                <w:color w:val="000000"/>
              </w:rPr>
              <w:t>$39,122.14</w:t>
            </w:r>
          </w:p>
        </w:tc>
        <w:tc>
          <w:tcPr>
            <w:tcW w:w="1228" w:type="dxa"/>
            <w:vAlign w:val="bottom"/>
          </w:tcPr>
          <w:p w:rsidR="00D61624" w:rsidRDefault="00D61624">
            <w:pPr>
              <w:jc w:val="right"/>
              <w:rPr>
                <w:rFonts w:ascii="Calibri" w:hAnsi="Calibri"/>
                <w:color w:val="000000"/>
              </w:rPr>
            </w:pPr>
            <w:r>
              <w:rPr>
                <w:rFonts w:ascii="Calibri" w:hAnsi="Calibri"/>
                <w:color w:val="000000"/>
              </w:rPr>
              <w:t>$49,982.00</w:t>
            </w:r>
          </w:p>
        </w:tc>
        <w:tc>
          <w:tcPr>
            <w:tcW w:w="1148" w:type="dxa"/>
            <w:vAlign w:val="bottom"/>
          </w:tcPr>
          <w:p w:rsidR="00D61624" w:rsidRDefault="00D61624">
            <w:pPr>
              <w:jc w:val="right"/>
              <w:rPr>
                <w:rFonts w:ascii="Calibri" w:hAnsi="Calibri"/>
                <w:color w:val="000000"/>
              </w:rPr>
            </w:pPr>
            <w:r>
              <w:rPr>
                <w:rFonts w:ascii="Calibri" w:hAnsi="Calibri"/>
                <w:color w:val="000000"/>
              </w:rPr>
              <w:t>$60,639.33</w:t>
            </w:r>
          </w:p>
        </w:tc>
      </w:tr>
      <w:tr w:rsidR="00D61624" w:rsidTr="00984DF6">
        <w:tc>
          <w:tcPr>
            <w:tcW w:w="4590" w:type="dxa"/>
          </w:tcPr>
          <w:p w:rsidR="00D61624" w:rsidRDefault="00D61624" w:rsidP="004A4B1F">
            <w:pPr>
              <w:pStyle w:val="ListParagraph"/>
              <w:ind w:left="0"/>
            </w:pPr>
            <w:r>
              <w:t>Chattanooga</w:t>
            </w:r>
          </w:p>
        </w:tc>
        <w:tc>
          <w:tcPr>
            <w:tcW w:w="1170" w:type="dxa"/>
            <w:vAlign w:val="bottom"/>
          </w:tcPr>
          <w:p w:rsidR="00D61624" w:rsidRDefault="00D61624">
            <w:pPr>
              <w:jc w:val="right"/>
              <w:rPr>
                <w:rFonts w:ascii="Calibri" w:hAnsi="Calibri"/>
                <w:color w:val="000000"/>
              </w:rPr>
            </w:pPr>
            <w:r>
              <w:rPr>
                <w:rFonts w:ascii="Calibri" w:hAnsi="Calibri"/>
                <w:color w:val="000000"/>
              </w:rPr>
              <w:t>$31,021.00</w:t>
            </w:r>
          </w:p>
        </w:tc>
        <w:tc>
          <w:tcPr>
            <w:tcW w:w="1228" w:type="dxa"/>
            <w:vAlign w:val="bottom"/>
          </w:tcPr>
          <w:p w:rsidR="00D61624" w:rsidRDefault="00D61624">
            <w:pPr>
              <w:rPr>
                <w:rFonts w:ascii="Calibri" w:hAnsi="Calibri"/>
                <w:color w:val="000000"/>
              </w:rPr>
            </w:pPr>
            <w:r>
              <w:rPr>
                <w:rFonts w:ascii="Calibri" w:hAnsi="Calibri"/>
                <w:color w:val="000000"/>
              </w:rPr>
              <w:t>36.089.00</w:t>
            </w:r>
          </w:p>
        </w:tc>
        <w:tc>
          <w:tcPr>
            <w:tcW w:w="1148" w:type="dxa"/>
            <w:vAlign w:val="bottom"/>
          </w:tcPr>
          <w:p w:rsidR="00D61624" w:rsidRDefault="00D61624">
            <w:pPr>
              <w:jc w:val="right"/>
              <w:rPr>
                <w:rFonts w:ascii="Calibri" w:hAnsi="Calibri"/>
                <w:color w:val="000000"/>
              </w:rPr>
            </w:pPr>
            <w:r>
              <w:rPr>
                <w:rFonts w:ascii="Calibri" w:hAnsi="Calibri"/>
                <w:color w:val="000000"/>
              </w:rPr>
              <w:t>$48,824.00</w:t>
            </w:r>
          </w:p>
        </w:tc>
      </w:tr>
      <w:tr w:rsidR="00D61624" w:rsidTr="00984DF6">
        <w:tc>
          <w:tcPr>
            <w:tcW w:w="4590" w:type="dxa"/>
          </w:tcPr>
          <w:p w:rsidR="00D61624" w:rsidRDefault="00D61624" w:rsidP="004A4B1F">
            <w:pPr>
              <w:pStyle w:val="ListParagraph"/>
              <w:ind w:left="0"/>
            </w:pPr>
            <w:r>
              <w:t>Crossville</w:t>
            </w:r>
          </w:p>
        </w:tc>
        <w:tc>
          <w:tcPr>
            <w:tcW w:w="1170" w:type="dxa"/>
            <w:vAlign w:val="bottom"/>
          </w:tcPr>
          <w:p w:rsidR="00D61624" w:rsidRDefault="00D61624">
            <w:pPr>
              <w:jc w:val="right"/>
              <w:rPr>
                <w:rFonts w:ascii="Calibri" w:hAnsi="Calibri"/>
                <w:color w:val="000000"/>
              </w:rPr>
            </w:pPr>
            <w:r>
              <w:rPr>
                <w:rFonts w:ascii="Calibri" w:hAnsi="Calibri"/>
                <w:color w:val="000000"/>
              </w:rPr>
              <w:t>$30,529.00</w:t>
            </w:r>
          </w:p>
        </w:tc>
        <w:tc>
          <w:tcPr>
            <w:tcW w:w="1228" w:type="dxa"/>
            <w:vAlign w:val="bottom"/>
          </w:tcPr>
          <w:p w:rsidR="00D61624" w:rsidRDefault="00D61624">
            <w:pPr>
              <w:jc w:val="right"/>
              <w:rPr>
                <w:rFonts w:ascii="Calibri" w:hAnsi="Calibri"/>
                <w:color w:val="000000"/>
              </w:rPr>
            </w:pPr>
            <w:r>
              <w:rPr>
                <w:rFonts w:ascii="Calibri" w:hAnsi="Calibri"/>
                <w:color w:val="000000"/>
              </w:rPr>
              <w:t>$37,502.00</w:t>
            </w:r>
          </w:p>
        </w:tc>
        <w:tc>
          <w:tcPr>
            <w:tcW w:w="1148" w:type="dxa"/>
            <w:vAlign w:val="bottom"/>
          </w:tcPr>
          <w:p w:rsidR="00D61624" w:rsidRDefault="00D61624">
            <w:pPr>
              <w:jc w:val="right"/>
              <w:rPr>
                <w:rFonts w:ascii="Calibri" w:hAnsi="Calibri"/>
                <w:color w:val="000000"/>
              </w:rPr>
            </w:pPr>
            <w:r>
              <w:rPr>
                <w:rFonts w:ascii="Calibri" w:hAnsi="Calibri"/>
                <w:color w:val="000000"/>
              </w:rPr>
              <w:t>$43,035.00</w:t>
            </w:r>
          </w:p>
        </w:tc>
      </w:tr>
      <w:tr w:rsidR="00D61624" w:rsidTr="00984DF6">
        <w:tc>
          <w:tcPr>
            <w:tcW w:w="4590" w:type="dxa"/>
          </w:tcPr>
          <w:p w:rsidR="00D61624" w:rsidRDefault="00D61624" w:rsidP="004A4B1F">
            <w:pPr>
              <w:pStyle w:val="ListParagraph"/>
              <w:ind w:left="0"/>
            </w:pPr>
            <w:r>
              <w:t>Portland</w:t>
            </w:r>
          </w:p>
        </w:tc>
        <w:tc>
          <w:tcPr>
            <w:tcW w:w="1170" w:type="dxa"/>
            <w:vAlign w:val="bottom"/>
          </w:tcPr>
          <w:p w:rsidR="00D61624" w:rsidRDefault="00D61624">
            <w:pPr>
              <w:jc w:val="right"/>
              <w:rPr>
                <w:rFonts w:ascii="Calibri" w:hAnsi="Calibri"/>
                <w:color w:val="000000"/>
              </w:rPr>
            </w:pPr>
            <w:r>
              <w:rPr>
                <w:rFonts w:ascii="Calibri" w:hAnsi="Calibri"/>
                <w:color w:val="000000"/>
              </w:rPr>
              <w:t>$27,328.00</w:t>
            </w:r>
          </w:p>
        </w:tc>
        <w:tc>
          <w:tcPr>
            <w:tcW w:w="1228" w:type="dxa"/>
            <w:vAlign w:val="bottom"/>
          </w:tcPr>
          <w:p w:rsidR="00D61624" w:rsidRDefault="00D61624">
            <w:pPr>
              <w:jc w:val="right"/>
              <w:rPr>
                <w:rFonts w:ascii="Calibri" w:hAnsi="Calibri"/>
                <w:color w:val="000000"/>
              </w:rPr>
            </w:pPr>
            <w:r>
              <w:rPr>
                <w:rFonts w:ascii="Calibri" w:hAnsi="Calibri"/>
                <w:color w:val="000000"/>
              </w:rPr>
              <w:t>$27,328.00</w:t>
            </w:r>
          </w:p>
        </w:tc>
        <w:tc>
          <w:tcPr>
            <w:tcW w:w="1148" w:type="dxa"/>
            <w:vAlign w:val="bottom"/>
          </w:tcPr>
          <w:p w:rsidR="00D61624" w:rsidRDefault="00D61624">
            <w:pPr>
              <w:jc w:val="right"/>
              <w:rPr>
                <w:rFonts w:ascii="Calibri" w:hAnsi="Calibri"/>
                <w:color w:val="000000"/>
              </w:rPr>
            </w:pPr>
            <w:r>
              <w:rPr>
                <w:rFonts w:ascii="Calibri" w:hAnsi="Calibri"/>
                <w:color w:val="000000"/>
              </w:rPr>
              <w:t>$27,328.00</w:t>
            </w:r>
          </w:p>
        </w:tc>
      </w:tr>
      <w:tr w:rsidR="00D61624" w:rsidTr="00984DF6">
        <w:tc>
          <w:tcPr>
            <w:tcW w:w="4590" w:type="dxa"/>
          </w:tcPr>
          <w:p w:rsidR="00D61624" w:rsidRDefault="00D61624" w:rsidP="004A4B1F">
            <w:pPr>
              <w:pStyle w:val="ListParagraph"/>
              <w:ind w:left="0"/>
            </w:pPr>
            <w:r>
              <w:t>Memphis</w:t>
            </w:r>
          </w:p>
        </w:tc>
        <w:tc>
          <w:tcPr>
            <w:tcW w:w="1170" w:type="dxa"/>
            <w:vAlign w:val="bottom"/>
          </w:tcPr>
          <w:p w:rsidR="00D61624" w:rsidRDefault="00D61624">
            <w:pPr>
              <w:jc w:val="right"/>
              <w:rPr>
                <w:rFonts w:ascii="Calibri" w:hAnsi="Calibri"/>
                <w:color w:val="000000"/>
              </w:rPr>
            </w:pPr>
            <w:r>
              <w:rPr>
                <w:rFonts w:ascii="Calibri" w:hAnsi="Calibri"/>
                <w:color w:val="000000"/>
              </w:rPr>
              <w:t>$34,341.00</w:t>
            </w:r>
          </w:p>
        </w:tc>
        <w:tc>
          <w:tcPr>
            <w:tcW w:w="1228" w:type="dxa"/>
            <w:vAlign w:val="bottom"/>
          </w:tcPr>
          <w:p w:rsidR="00D61624" w:rsidRDefault="00D61624">
            <w:pPr>
              <w:jc w:val="right"/>
              <w:rPr>
                <w:rFonts w:ascii="Calibri" w:hAnsi="Calibri"/>
                <w:color w:val="000000"/>
              </w:rPr>
            </w:pPr>
            <w:r>
              <w:rPr>
                <w:rFonts w:ascii="Calibri" w:hAnsi="Calibri"/>
                <w:color w:val="000000"/>
              </w:rPr>
              <w:t>$44,377.00</w:t>
            </w:r>
          </w:p>
        </w:tc>
        <w:tc>
          <w:tcPr>
            <w:tcW w:w="1148" w:type="dxa"/>
            <w:vAlign w:val="bottom"/>
          </w:tcPr>
          <w:p w:rsidR="00D61624" w:rsidRDefault="00D61624">
            <w:pPr>
              <w:jc w:val="right"/>
              <w:rPr>
                <w:rFonts w:ascii="Calibri" w:hAnsi="Calibri"/>
                <w:color w:val="000000"/>
              </w:rPr>
            </w:pPr>
            <w:r>
              <w:rPr>
                <w:rFonts w:ascii="Calibri" w:hAnsi="Calibri"/>
                <w:color w:val="000000"/>
              </w:rPr>
              <w:t>$51,521.00</w:t>
            </w:r>
          </w:p>
        </w:tc>
      </w:tr>
      <w:tr w:rsidR="00D61624" w:rsidTr="00984DF6">
        <w:tc>
          <w:tcPr>
            <w:tcW w:w="4590" w:type="dxa"/>
          </w:tcPr>
          <w:p w:rsidR="00D61624" w:rsidRDefault="00D61624" w:rsidP="004A4B1F">
            <w:pPr>
              <w:pStyle w:val="ListParagraph"/>
              <w:ind w:left="0"/>
            </w:pPr>
            <w:r w:rsidRPr="00E70ECA">
              <w:t>Knox County</w:t>
            </w:r>
          </w:p>
        </w:tc>
        <w:tc>
          <w:tcPr>
            <w:tcW w:w="1170" w:type="dxa"/>
            <w:vAlign w:val="bottom"/>
          </w:tcPr>
          <w:p w:rsidR="00D61624" w:rsidRDefault="00D61624">
            <w:pPr>
              <w:jc w:val="right"/>
              <w:rPr>
                <w:rFonts w:ascii="Calibri" w:hAnsi="Calibri"/>
                <w:color w:val="000000"/>
              </w:rPr>
            </w:pPr>
            <w:r>
              <w:rPr>
                <w:rFonts w:ascii="Calibri" w:hAnsi="Calibri"/>
                <w:color w:val="000000"/>
              </w:rPr>
              <w:t>$46,616.00</w:t>
            </w:r>
          </w:p>
        </w:tc>
        <w:tc>
          <w:tcPr>
            <w:tcW w:w="1228" w:type="dxa"/>
            <w:vAlign w:val="bottom"/>
          </w:tcPr>
          <w:p w:rsidR="00D61624" w:rsidRDefault="00D61624">
            <w:pPr>
              <w:jc w:val="right"/>
              <w:rPr>
                <w:rFonts w:ascii="Calibri" w:hAnsi="Calibri"/>
                <w:color w:val="000000"/>
              </w:rPr>
            </w:pPr>
            <w:r>
              <w:rPr>
                <w:rFonts w:ascii="Calibri" w:hAnsi="Calibri"/>
                <w:color w:val="000000"/>
              </w:rPr>
              <w:t>$60,601.00</w:t>
            </w:r>
          </w:p>
        </w:tc>
        <w:tc>
          <w:tcPr>
            <w:tcW w:w="1148" w:type="dxa"/>
            <w:vAlign w:val="bottom"/>
          </w:tcPr>
          <w:p w:rsidR="00D61624" w:rsidRDefault="00D61624">
            <w:pPr>
              <w:jc w:val="right"/>
              <w:rPr>
                <w:rFonts w:ascii="Calibri" w:hAnsi="Calibri"/>
                <w:color w:val="000000"/>
              </w:rPr>
            </w:pPr>
            <w:r>
              <w:rPr>
                <w:rFonts w:ascii="Calibri" w:hAnsi="Calibri"/>
                <w:color w:val="000000"/>
              </w:rPr>
              <w:t>$74,585.00</w:t>
            </w:r>
          </w:p>
        </w:tc>
      </w:tr>
      <w:tr w:rsidR="00D61624" w:rsidTr="00984DF6">
        <w:tc>
          <w:tcPr>
            <w:tcW w:w="4590" w:type="dxa"/>
          </w:tcPr>
          <w:p w:rsidR="00D61624" w:rsidRPr="00E70ECA" w:rsidRDefault="00D61624" w:rsidP="004A4B1F">
            <w:pPr>
              <w:pStyle w:val="ListParagraph"/>
              <w:ind w:left="0"/>
            </w:pPr>
            <w:r>
              <w:t>Springfield</w:t>
            </w:r>
          </w:p>
        </w:tc>
        <w:tc>
          <w:tcPr>
            <w:tcW w:w="1170" w:type="dxa"/>
            <w:vAlign w:val="bottom"/>
          </w:tcPr>
          <w:p w:rsidR="00D61624" w:rsidRDefault="00D61624">
            <w:pPr>
              <w:jc w:val="right"/>
              <w:rPr>
                <w:rFonts w:ascii="Calibri" w:hAnsi="Calibri"/>
                <w:color w:val="000000"/>
              </w:rPr>
            </w:pPr>
            <w:r>
              <w:rPr>
                <w:rFonts w:ascii="Calibri" w:hAnsi="Calibri"/>
                <w:color w:val="000000"/>
              </w:rPr>
              <w:t>$30,888.00</w:t>
            </w:r>
          </w:p>
        </w:tc>
        <w:tc>
          <w:tcPr>
            <w:tcW w:w="1228" w:type="dxa"/>
            <w:vAlign w:val="bottom"/>
          </w:tcPr>
          <w:p w:rsidR="00D61624" w:rsidRDefault="00D61624">
            <w:pPr>
              <w:jc w:val="right"/>
              <w:rPr>
                <w:rFonts w:ascii="Calibri" w:hAnsi="Calibri"/>
                <w:color w:val="000000"/>
              </w:rPr>
            </w:pPr>
            <w:r>
              <w:rPr>
                <w:rFonts w:ascii="Calibri" w:hAnsi="Calibri"/>
                <w:color w:val="000000"/>
              </w:rPr>
              <w:t>$36,556.00</w:t>
            </w:r>
          </w:p>
        </w:tc>
        <w:tc>
          <w:tcPr>
            <w:tcW w:w="1148" w:type="dxa"/>
            <w:vAlign w:val="bottom"/>
          </w:tcPr>
          <w:p w:rsidR="00D61624" w:rsidRDefault="00D61624">
            <w:pPr>
              <w:jc w:val="right"/>
              <w:rPr>
                <w:rFonts w:ascii="Calibri" w:hAnsi="Calibri"/>
                <w:color w:val="000000"/>
              </w:rPr>
            </w:pPr>
            <w:r>
              <w:rPr>
                <w:rFonts w:ascii="Calibri" w:hAnsi="Calibri"/>
                <w:color w:val="000000"/>
              </w:rPr>
              <w:t>$42,224.00</w:t>
            </w:r>
          </w:p>
        </w:tc>
      </w:tr>
      <w:tr w:rsidR="00D61624" w:rsidTr="00984DF6">
        <w:tc>
          <w:tcPr>
            <w:tcW w:w="4590" w:type="dxa"/>
          </w:tcPr>
          <w:p w:rsidR="00D61624" w:rsidRDefault="00D61624" w:rsidP="004A4B1F">
            <w:pPr>
              <w:pStyle w:val="ListParagraph"/>
              <w:ind w:left="0"/>
            </w:pPr>
            <w:r>
              <w:t>Columbia</w:t>
            </w:r>
          </w:p>
        </w:tc>
        <w:tc>
          <w:tcPr>
            <w:tcW w:w="1170" w:type="dxa"/>
            <w:vAlign w:val="bottom"/>
          </w:tcPr>
          <w:p w:rsidR="00D61624" w:rsidRDefault="00D61624">
            <w:pPr>
              <w:jc w:val="right"/>
              <w:rPr>
                <w:rFonts w:ascii="Calibri" w:hAnsi="Calibri"/>
                <w:color w:val="000000"/>
              </w:rPr>
            </w:pPr>
            <w:r>
              <w:rPr>
                <w:rFonts w:ascii="Calibri" w:hAnsi="Calibri"/>
                <w:color w:val="000000"/>
              </w:rPr>
              <w:t>$28,932.80</w:t>
            </w:r>
          </w:p>
        </w:tc>
        <w:tc>
          <w:tcPr>
            <w:tcW w:w="1228" w:type="dxa"/>
            <w:vAlign w:val="bottom"/>
          </w:tcPr>
          <w:p w:rsidR="00D61624" w:rsidRDefault="00D61624">
            <w:pPr>
              <w:jc w:val="right"/>
              <w:rPr>
                <w:rFonts w:ascii="Calibri" w:hAnsi="Calibri"/>
                <w:color w:val="000000"/>
              </w:rPr>
            </w:pPr>
            <w:r>
              <w:rPr>
                <w:rFonts w:ascii="Calibri" w:hAnsi="Calibri"/>
                <w:color w:val="000000"/>
              </w:rPr>
              <w:t>$37,044.80</w:t>
            </w:r>
          </w:p>
        </w:tc>
        <w:tc>
          <w:tcPr>
            <w:tcW w:w="1148" w:type="dxa"/>
            <w:vAlign w:val="bottom"/>
          </w:tcPr>
          <w:p w:rsidR="00D61624" w:rsidRDefault="00D61624">
            <w:pPr>
              <w:jc w:val="right"/>
              <w:rPr>
                <w:rFonts w:ascii="Calibri" w:hAnsi="Calibri"/>
                <w:color w:val="000000"/>
              </w:rPr>
            </w:pPr>
            <w:r>
              <w:rPr>
                <w:rFonts w:ascii="Calibri" w:hAnsi="Calibri"/>
                <w:color w:val="000000"/>
              </w:rPr>
              <w:t>$43,388.80</w:t>
            </w:r>
          </w:p>
        </w:tc>
      </w:tr>
      <w:tr w:rsidR="00D61624" w:rsidTr="00984DF6">
        <w:tc>
          <w:tcPr>
            <w:tcW w:w="4590" w:type="dxa"/>
          </w:tcPr>
          <w:p w:rsidR="00D61624" w:rsidRDefault="00D61624" w:rsidP="004A4B1F">
            <w:pPr>
              <w:pStyle w:val="ListParagraph"/>
              <w:ind w:left="0"/>
            </w:pPr>
            <w:r>
              <w:t>Brentwood</w:t>
            </w:r>
          </w:p>
        </w:tc>
        <w:tc>
          <w:tcPr>
            <w:tcW w:w="1170" w:type="dxa"/>
            <w:vAlign w:val="bottom"/>
          </w:tcPr>
          <w:p w:rsidR="00D61624" w:rsidRDefault="00D61624">
            <w:pPr>
              <w:jc w:val="right"/>
              <w:rPr>
                <w:rFonts w:ascii="Calibri" w:hAnsi="Calibri"/>
                <w:color w:val="000000"/>
              </w:rPr>
            </w:pPr>
            <w:r>
              <w:rPr>
                <w:rFonts w:ascii="Calibri" w:hAnsi="Calibri"/>
                <w:color w:val="000000"/>
              </w:rPr>
              <w:t>$47,000.00</w:t>
            </w:r>
          </w:p>
        </w:tc>
        <w:tc>
          <w:tcPr>
            <w:tcW w:w="1228" w:type="dxa"/>
            <w:vAlign w:val="bottom"/>
          </w:tcPr>
          <w:p w:rsidR="00D61624" w:rsidRDefault="00D61624">
            <w:pPr>
              <w:jc w:val="right"/>
              <w:rPr>
                <w:rFonts w:ascii="Calibri" w:hAnsi="Calibri"/>
                <w:color w:val="000000"/>
              </w:rPr>
            </w:pPr>
            <w:r>
              <w:rPr>
                <w:rFonts w:ascii="Calibri" w:hAnsi="Calibri"/>
                <w:color w:val="000000"/>
              </w:rPr>
              <w:t>$58,818.00</w:t>
            </w:r>
          </w:p>
        </w:tc>
        <w:tc>
          <w:tcPr>
            <w:tcW w:w="1148" w:type="dxa"/>
            <w:vAlign w:val="bottom"/>
          </w:tcPr>
          <w:p w:rsidR="00D61624" w:rsidRDefault="00D61624">
            <w:pPr>
              <w:jc w:val="right"/>
              <w:rPr>
                <w:rFonts w:ascii="Calibri" w:hAnsi="Calibri"/>
                <w:color w:val="000000"/>
              </w:rPr>
            </w:pPr>
            <w:r>
              <w:rPr>
                <w:rFonts w:ascii="Calibri" w:hAnsi="Calibri"/>
                <w:color w:val="000000"/>
              </w:rPr>
              <w:t>$70,636.00</w:t>
            </w:r>
          </w:p>
        </w:tc>
      </w:tr>
      <w:tr w:rsidR="00D61624" w:rsidTr="00984DF6">
        <w:tc>
          <w:tcPr>
            <w:tcW w:w="4590" w:type="dxa"/>
          </w:tcPr>
          <w:p w:rsidR="00D61624" w:rsidRDefault="00D61624" w:rsidP="004A4B1F">
            <w:pPr>
              <w:pStyle w:val="ListParagraph"/>
              <w:ind w:left="0"/>
            </w:pPr>
            <w:r>
              <w:t>Munford</w:t>
            </w:r>
          </w:p>
        </w:tc>
        <w:tc>
          <w:tcPr>
            <w:tcW w:w="1170" w:type="dxa"/>
            <w:vAlign w:val="bottom"/>
          </w:tcPr>
          <w:p w:rsidR="00D61624" w:rsidRDefault="00D61624">
            <w:pPr>
              <w:jc w:val="right"/>
              <w:rPr>
                <w:rFonts w:ascii="Calibri" w:hAnsi="Calibri"/>
                <w:color w:val="000000"/>
              </w:rPr>
            </w:pPr>
            <w:r>
              <w:rPr>
                <w:rFonts w:ascii="Calibri" w:hAnsi="Calibri"/>
                <w:color w:val="000000"/>
              </w:rPr>
              <w:t>$33,333.00</w:t>
            </w:r>
          </w:p>
        </w:tc>
        <w:tc>
          <w:tcPr>
            <w:tcW w:w="1228" w:type="dxa"/>
            <w:vAlign w:val="bottom"/>
          </w:tcPr>
          <w:p w:rsidR="00D61624" w:rsidRDefault="00D61624">
            <w:pPr>
              <w:jc w:val="right"/>
              <w:rPr>
                <w:rFonts w:ascii="Calibri" w:hAnsi="Calibri"/>
                <w:color w:val="000000"/>
              </w:rPr>
            </w:pPr>
            <w:r>
              <w:rPr>
                <w:rFonts w:ascii="Calibri" w:hAnsi="Calibri"/>
                <w:color w:val="000000"/>
              </w:rPr>
              <w:t>$33,333.00</w:t>
            </w:r>
          </w:p>
        </w:tc>
        <w:tc>
          <w:tcPr>
            <w:tcW w:w="1148" w:type="dxa"/>
            <w:vAlign w:val="bottom"/>
          </w:tcPr>
          <w:p w:rsidR="00D61624" w:rsidRDefault="00D61624">
            <w:pPr>
              <w:jc w:val="right"/>
              <w:rPr>
                <w:rFonts w:ascii="Calibri" w:hAnsi="Calibri"/>
                <w:color w:val="000000"/>
              </w:rPr>
            </w:pPr>
            <w:r>
              <w:rPr>
                <w:rFonts w:ascii="Calibri" w:hAnsi="Calibri"/>
                <w:color w:val="000000"/>
              </w:rPr>
              <w:t>$33,333.00</w:t>
            </w:r>
          </w:p>
        </w:tc>
      </w:tr>
      <w:tr w:rsidR="00D61624" w:rsidTr="00984DF6">
        <w:tc>
          <w:tcPr>
            <w:tcW w:w="4590" w:type="dxa"/>
          </w:tcPr>
          <w:p w:rsidR="00D61624" w:rsidRDefault="00D61624" w:rsidP="004A4B1F">
            <w:pPr>
              <w:pStyle w:val="ListParagraph"/>
              <w:ind w:left="0"/>
            </w:pPr>
            <w:r>
              <w:t>Murfreesboro</w:t>
            </w:r>
          </w:p>
        </w:tc>
        <w:tc>
          <w:tcPr>
            <w:tcW w:w="1170" w:type="dxa"/>
            <w:vAlign w:val="bottom"/>
          </w:tcPr>
          <w:p w:rsidR="00D61624" w:rsidRDefault="00D61624">
            <w:pPr>
              <w:jc w:val="right"/>
              <w:rPr>
                <w:rFonts w:ascii="Calibri" w:hAnsi="Calibri"/>
                <w:color w:val="000000"/>
              </w:rPr>
            </w:pPr>
            <w:r>
              <w:rPr>
                <w:rFonts w:ascii="Calibri" w:hAnsi="Calibri"/>
                <w:color w:val="000000"/>
              </w:rPr>
              <w:t>$41,199.00</w:t>
            </w:r>
          </w:p>
        </w:tc>
        <w:tc>
          <w:tcPr>
            <w:tcW w:w="1228" w:type="dxa"/>
            <w:vAlign w:val="bottom"/>
          </w:tcPr>
          <w:p w:rsidR="00D61624" w:rsidRDefault="00D61624">
            <w:pPr>
              <w:jc w:val="right"/>
              <w:rPr>
                <w:rFonts w:ascii="Calibri" w:hAnsi="Calibri"/>
                <w:color w:val="000000"/>
              </w:rPr>
            </w:pPr>
            <w:r>
              <w:rPr>
                <w:rFonts w:ascii="Calibri" w:hAnsi="Calibri"/>
                <w:color w:val="000000"/>
              </w:rPr>
              <w:t>$47,725.00</w:t>
            </w:r>
          </w:p>
        </w:tc>
        <w:tc>
          <w:tcPr>
            <w:tcW w:w="1148" w:type="dxa"/>
            <w:vAlign w:val="bottom"/>
          </w:tcPr>
          <w:p w:rsidR="00D61624" w:rsidRDefault="00D61624">
            <w:pPr>
              <w:jc w:val="right"/>
              <w:rPr>
                <w:rFonts w:ascii="Calibri" w:hAnsi="Calibri"/>
                <w:color w:val="000000"/>
              </w:rPr>
            </w:pPr>
            <w:r>
              <w:rPr>
                <w:rFonts w:ascii="Calibri" w:hAnsi="Calibri"/>
                <w:color w:val="000000"/>
              </w:rPr>
              <w:t>$54,251.00</w:t>
            </w:r>
          </w:p>
        </w:tc>
      </w:tr>
      <w:tr w:rsidR="00D61624" w:rsidTr="00984DF6">
        <w:tc>
          <w:tcPr>
            <w:tcW w:w="4590" w:type="dxa"/>
            <w:shd w:val="clear" w:color="auto" w:fill="FFFF00"/>
          </w:tcPr>
          <w:p w:rsidR="00D61624" w:rsidRDefault="00D61624" w:rsidP="00DE3EE0">
            <w:pPr>
              <w:pStyle w:val="ListParagraph"/>
              <w:ind w:left="0"/>
              <w:jc w:val="right"/>
            </w:pPr>
            <w:r w:rsidRPr="00DE3EE0">
              <w:rPr>
                <w:color w:val="FF0000"/>
              </w:rPr>
              <w:t>Average</w:t>
            </w:r>
          </w:p>
        </w:tc>
        <w:tc>
          <w:tcPr>
            <w:tcW w:w="1170" w:type="dxa"/>
            <w:shd w:val="clear" w:color="auto" w:fill="FFFF00"/>
            <w:vAlign w:val="bottom"/>
          </w:tcPr>
          <w:p w:rsidR="00D61624" w:rsidRDefault="00D61624">
            <w:pPr>
              <w:jc w:val="right"/>
              <w:rPr>
                <w:rFonts w:ascii="Calibri" w:hAnsi="Calibri"/>
                <w:color w:val="000000"/>
              </w:rPr>
            </w:pPr>
            <w:r>
              <w:rPr>
                <w:rFonts w:ascii="Calibri" w:hAnsi="Calibri"/>
                <w:color w:val="000000"/>
              </w:rPr>
              <w:t>$35,256.52</w:t>
            </w:r>
          </w:p>
        </w:tc>
        <w:tc>
          <w:tcPr>
            <w:tcW w:w="1228" w:type="dxa"/>
            <w:shd w:val="clear" w:color="auto" w:fill="FFFF00"/>
            <w:vAlign w:val="bottom"/>
          </w:tcPr>
          <w:p w:rsidR="00D61624" w:rsidRDefault="00D61624">
            <w:pPr>
              <w:jc w:val="right"/>
              <w:rPr>
                <w:rFonts w:ascii="Calibri" w:hAnsi="Calibri"/>
                <w:color w:val="000000"/>
              </w:rPr>
            </w:pPr>
            <w:r>
              <w:rPr>
                <w:rFonts w:ascii="Calibri" w:hAnsi="Calibri"/>
                <w:color w:val="000000"/>
              </w:rPr>
              <w:t>$42,487.17</w:t>
            </w:r>
          </w:p>
        </w:tc>
        <w:tc>
          <w:tcPr>
            <w:tcW w:w="1148" w:type="dxa"/>
            <w:shd w:val="clear" w:color="auto" w:fill="FFFF00"/>
            <w:vAlign w:val="bottom"/>
          </w:tcPr>
          <w:p w:rsidR="00D61624" w:rsidRDefault="00D61624">
            <w:pPr>
              <w:jc w:val="right"/>
              <w:rPr>
                <w:rFonts w:ascii="Calibri" w:hAnsi="Calibri"/>
                <w:color w:val="000000"/>
              </w:rPr>
            </w:pPr>
            <w:r>
              <w:rPr>
                <w:rFonts w:ascii="Calibri" w:hAnsi="Calibri"/>
                <w:color w:val="000000"/>
              </w:rPr>
              <w:t>$49,218.29</w:t>
            </w:r>
          </w:p>
        </w:tc>
      </w:tr>
    </w:tbl>
    <w:p w:rsidR="003B3E13" w:rsidRDefault="003B3E13" w:rsidP="0048250F"/>
    <w:tbl>
      <w:tblPr>
        <w:tblStyle w:val="TableGrid"/>
        <w:tblW w:w="0" w:type="auto"/>
        <w:tblInd w:w="558" w:type="dxa"/>
        <w:tblLook w:val="04A0" w:firstRow="1" w:lastRow="0" w:firstColumn="1" w:lastColumn="0" w:noHBand="0" w:noVBand="1"/>
      </w:tblPr>
      <w:tblGrid>
        <w:gridCol w:w="4590"/>
        <w:gridCol w:w="1219"/>
        <w:gridCol w:w="1387"/>
        <w:gridCol w:w="1219"/>
      </w:tblGrid>
      <w:tr w:rsidR="003B3E13" w:rsidRPr="0016032C" w:rsidTr="00D61624">
        <w:tc>
          <w:tcPr>
            <w:tcW w:w="4590" w:type="dxa"/>
          </w:tcPr>
          <w:p w:rsidR="003B3E13" w:rsidRDefault="003B3E13" w:rsidP="004A4B1F">
            <w:pPr>
              <w:pStyle w:val="ListParagraph"/>
              <w:ind w:left="0"/>
            </w:pPr>
            <w:r w:rsidRPr="0016032C">
              <w:rPr>
                <w:b/>
              </w:rPr>
              <w:t>Position</w:t>
            </w:r>
            <w:r>
              <w:t xml:space="preserve"> - Head Groundkeeper</w:t>
            </w:r>
            <w:r>
              <w:rPr>
                <w:rStyle w:val="EndnoteReference"/>
              </w:rPr>
              <w:endnoteReference w:id="4"/>
            </w:r>
          </w:p>
          <w:p w:rsidR="003B3E13" w:rsidRPr="003B3E13" w:rsidRDefault="003B3E13" w:rsidP="004A4B1F">
            <w:pPr>
              <w:pStyle w:val="ListParagraph"/>
              <w:ind w:left="0"/>
              <w:rPr>
                <w:b/>
              </w:rPr>
            </w:pPr>
            <w:r>
              <w:rPr>
                <w:b/>
              </w:rPr>
              <w:t>City</w:t>
            </w:r>
          </w:p>
        </w:tc>
        <w:tc>
          <w:tcPr>
            <w:tcW w:w="1170" w:type="dxa"/>
          </w:tcPr>
          <w:p w:rsidR="003B3E13" w:rsidRPr="0016032C" w:rsidRDefault="003B3E13" w:rsidP="004A4B1F">
            <w:pPr>
              <w:pStyle w:val="ListParagraph"/>
              <w:ind w:left="0"/>
              <w:rPr>
                <w:b/>
              </w:rPr>
            </w:pPr>
            <w:r w:rsidRPr="0016032C">
              <w:rPr>
                <w:b/>
              </w:rPr>
              <w:t>Minimum</w:t>
            </w:r>
          </w:p>
        </w:tc>
        <w:tc>
          <w:tcPr>
            <w:tcW w:w="1387" w:type="dxa"/>
          </w:tcPr>
          <w:p w:rsidR="003B3E13" w:rsidRPr="0016032C" w:rsidRDefault="003B3E13" w:rsidP="004A4B1F">
            <w:pPr>
              <w:pStyle w:val="ListParagraph"/>
              <w:ind w:left="0"/>
              <w:rPr>
                <w:b/>
              </w:rPr>
            </w:pPr>
            <w:r w:rsidRPr="0016032C">
              <w:rPr>
                <w:b/>
              </w:rPr>
              <w:t>Average or Actual</w:t>
            </w:r>
          </w:p>
        </w:tc>
        <w:tc>
          <w:tcPr>
            <w:tcW w:w="1164" w:type="dxa"/>
          </w:tcPr>
          <w:p w:rsidR="003B3E13" w:rsidRPr="0016032C" w:rsidRDefault="003B3E13" w:rsidP="004A4B1F">
            <w:pPr>
              <w:pStyle w:val="ListParagraph"/>
              <w:ind w:left="0"/>
              <w:rPr>
                <w:b/>
              </w:rPr>
            </w:pPr>
            <w:r w:rsidRPr="0016032C">
              <w:rPr>
                <w:b/>
              </w:rPr>
              <w:t>Maximum</w:t>
            </w:r>
          </w:p>
        </w:tc>
      </w:tr>
      <w:tr w:rsidR="00D61624" w:rsidTr="00D61624">
        <w:tc>
          <w:tcPr>
            <w:tcW w:w="4590" w:type="dxa"/>
          </w:tcPr>
          <w:p w:rsidR="00D61624" w:rsidRDefault="00D61624" w:rsidP="004A4B1F">
            <w:pPr>
              <w:pStyle w:val="ListParagraph"/>
              <w:ind w:left="0"/>
            </w:pPr>
            <w:r>
              <w:t>Centerville</w:t>
            </w:r>
          </w:p>
        </w:tc>
        <w:tc>
          <w:tcPr>
            <w:tcW w:w="1170" w:type="dxa"/>
            <w:vAlign w:val="bottom"/>
          </w:tcPr>
          <w:p w:rsidR="00D61624" w:rsidRDefault="00D61624">
            <w:pPr>
              <w:jc w:val="right"/>
              <w:rPr>
                <w:rFonts w:ascii="Calibri" w:hAnsi="Calibri"/>
                <w:color w:val="000000"/>
              </w:rPr>
            </w:pPr>
            <w:r>
              <w:rPr>
                <w:rFonts w:ascii="Calibri" w:hAnsi="Calibri"/>
                <w:color w:val="000000"/>
              </w:rPr>
              <w:t>$26,734.52</w:t>
            </w:r>
          </w:p>
        </w:tc>
        <w:tc>
          <w:tcPr>
            <w:tcW w:w="1387" w:type="dxa"/>
            <w:vAlign w:val="bottom"/>
          </w:tcPr>
          <w:p w:rsidR="00D61624" w:rsidRDefault="00D61624">
            <w:pPr>
              <w:jc w:val="right"/>
              <w:rPr>
                <w:rFonts w:ascii="Calibri" w:hAnsi="Calibri"/>
                <w:color w:val="000000"/>
              </w:rPr>
            </w:pPr>
            <w:r>
              <w:rPr>
                <w:rFonts w:ascii="Calibri" w:hAnsi="Calibri"/>
                <w:color w:val="000000"/>
              </w:rPr>
              <w:t>$27,814.59</w:t>
            </w:r>
          </w:p>
        </w:tc>
        <w:tc>
          <w:tcPr>
            <w:tcW w:w="1164" w:type="dxa"/>
            <w:vAlign w:val="bottom"/>
          </w:tcPr>
          <w:p w:rsidR="00D61624" w:rsidRDefault="00D61624">
            <w:pPr>
              <w:jc w:val="right"/>
              <w:rPr>
                <w:rFonts w:ascii="Calibri" w:hAnsi="Calibri"/>
                <w:color w:val="000000"/>
              </w:rPr>
            </w:pPr>
            <w:r>
              <w:rPr>
                <w:rFonts w:ascii="Calibri" w:hAnsi="Calibri"/>
                <w:color w:val="000000"/>
              </w:rPr>
              <w:t>$32,768.26</w:t>
            </w:r>
          </w:p>
        </w:tc>
      </w:tr>
      <w:tr w:rsidR="00D61624" w:rsidTr="00D61624">
        <w:tc>
          <w:tcPr>
            <w:tcW w:w="4590" w:type="dxa"/>
          </w:tcPr>
          <w:p w:rsidR="00D61624" w:rsidRDefault="00D61624" w:rsidP="004A4B1F">
            <w:pPr>
              <w:pStyle w:val="ListParagraph"/>
              <w:ind w:left="0"/>
            </w:pPr>
            <w:r>
              <w:t>Tullahoma</w:t>
            </w:r>
          </w:p>
        </w:tc>
        <w:tc>
          <w:tcPr>
            <w:tcW w:w="1170" w:type="dxa"/>
            <w:vAlign w:val="bottom"/>
          </w:tcPr>
          <w:p w:rsidR="00D61624" w:rsidRDefault="00D61624">
            <w:pPr>
              <w:jc w:val="right"/>
              <w:rPr>
                <w:rFonts w:ascii="Calibri" w:hAnsi="Calibri"/>
                <w:color w:val="000000"/>
              </w:rPr>
            </w:pPr>
            <w:r>
              <w:rPr>
                <w:rFonts w:ascii="Calibri" w:hAnsi="Calibri"/>
                <w:color w:val="000000"/>
              </w:rPr>
              <w:t>$23,115.00</w:t>
            </w:r>
          </w:p>
        </w:tc>
        <w:tc>
          <w:tcPr>
            <w:tcW w:w="1387" w:type="dxa"/>
            <w:vAlign w:val="bottom"/>
          </w:tcPr>
          <w:p w:rsidR="00D61624" w:rsidRDefault="00D61624">
            <w:pPr>
              <w:jc w:val="right"/>
              <w:rPr>
                <w:rFonts w:ascii="Calibri" w:hAnsi="Calibri"/>
                <w:color w:val="000000"/>
              </w:rPr>
            </w:pPr>
            <w:r>
              <w:rPr>
                <w:rFonts w:ascii="Calibri" w:hAnsi="Calibri"/>
                <w:color w:val="000000"/>
              </w:rPr>
              <w:t>$28,732.00</w:t>
            </w:r>
          </w:p>
        </w:tc>
        <w:tc>
          <w:tcPr>
            <w:tcW w:w="1164" w:type="dxa"/>
            <w:vAlign w:val="bottom"/>
          </w:tcPr>
          <w:p w:rsidR="00D61624" w:rsidRDefault="00D61624">
            <w:pPr>
              <w:jc w:val="right"/>
              <w:rPr>
                <w:rFonts w:ascii="Calibri" w:hAnsi="Calibri"/>
                <w:color w:val="000000"/>
              </w:rPr>
            </w:pPr>
            <w:r>
              <w:rPr>
                <w:rFonts w:ascii="Calibri" w:hAnsi="Calibri"/>
                <w:color w:val="000000"/>
              </w:rPr>
              <w:t>$32,361.00</w:t>
            </w:r>
          </w:p>
        </w:tc>
      </w:tr>
      <w:tr w:rsidR="00D61624" w:rsidTr="00D61624">
        <w:tc>
          <w:tcPr>
            <w:tcW w:w="4590" w:type="dxa"/>
          </w:tcPr>
          <w:p w:rsidR="00D61624" w:rsidRDefault="00D61624" w:rsidP="004A4B1F">
            <w:pPr>
              <w:pStyle w:val="ListParagraph"/>
              <w:ind w:left="0"/>
            </w:pPr>
            <w:r>
              <w:t>Chattanooga</w:t>
            </w:r>
          </w:p>
        </w:tc>
        <w:tc>
          <w:tcPr>
            <w:tcW w:w="1170" w:type="dxa"/>
            <w:vAlign w:val="bottom"/>
          </w:tcPr>
          <w:p w:rsidR="00D61624" w:rsidRDefault="00D61624">
            <w:pPr>
              <w:jc w:val="right"/>
              <w:rPr>
                <w:rFonts w:ascii="Calibri" w:hAnsi="Calibri"/>
                <w:color w:val="000000"/>
              </w:rPr>
            </w:pPr>
            <w:r>
              <w:rPr>
                <w:rFonts w:ascii="Calibri" w:hAnsi="Calibri"/>
                <w:color w:val="000000"/>
              </w:rPr>
              <w:t>$31,021.00</w:t>
            </w:r>
          </w:p>
        </w:tc>
        <w:tc>
          <w:tcPr>
            <w:tcW w:w="1387" w:type="dxa"/>
            <w:vAlign w:val="bottom"/>
          </w:tcPr>
          <w:p w:rsidR="00D61624" w:rsidRDefault="00D61624">
            <w:pPr>
              <w:jc w:val="right"/>
              <w:rPr>
                <w:rFonts w:ascii="Calibri" w:hAnsi="Calibri"/>
                <w:color w:val="000000"/>
              </w:rPr>
            </w:pPr>
            <w:r>
              <w:rPr>
                <w:rFonts w:ascii="Calibri" w:hAnsi="Calibri"/>
                <w:color w:val="000000"/>
              </w:rPr>
              <w:t>$36,089.00</w:t>
            </w:r>
          </w:p>
        </w:tc>
        <w:tc>
          <w:tcPr>
            <w:tcW w:w="1164" w:type="dxa"/>
            <w:vAlign w:val="bottom"/>
          </w:tcPr>
          <w:p w:rsidR="00D61624" w:rsidRDefault="00D61624">
            <w:pPr>
              <w:jc w:val="right"/>
              <w:rPr>
                <w:rFonts w:ascii="Calibri" w:hAnsi="Calibri"/>
                <w:color w:val="000000"/>
              </w:rPr>
            </w:pPr>
            <w:r>
              <w:rPr>
                <w:rFonts w:ascii="Calibri" w:hAnsi="Calibri"/>
                <w:color w:val="000000"/>
              </w:rPr>
              <w:t>$48,824.00</w:t>
            </w:r>
          </w:p>
        </w:tc>
      </w:tr>
      <w:tr w:rsidR="00D61624" w:rsidTr="00D61624">
        <w:tc>
          <w:tcPr>
            <w:tcW w:w="4590" w:type="dxa"/>
          </w:tcPr>
          <w:p w:rsidR="00D61624" w:rsidRDefault="00D61624" w:rsidP="004A4B1F">
            <w:pPr>
              <w:pStyle w:val="ListParagraph"/>
              <w:ind w:left="0"/>
            </w:pPr>
            <w:r>
              <w:t>Knox County</w:t>
            </w:r>
          </w:p>
        </w:tc>
        <w:tc>
          <w:tcPr>
            <w:tcW w:w="1170" w:type="dxa"/>
            <w:vAlign w:val="bottom"/>
          </w:tcPr>
          <w:p w:rsidR="00D61624" w:rsidRDefault="00D61624">
            <w:pPr>
              <w:jc w:val="right"/>
              <w:rPr>
                <w:rFonts w:ascii="Calibri" w:hAnsi="Calibri"/>
                <w:color w:val="000000"/>
              </w:rPr>
            </w:pPr>
            <w:r>
              <w:rPr>
                <w:rFonts w:ascii="Calibri" w:hAnsi="Calibri"/>
                <w:color w:val="000000"/>
              </w:rPr>
              <w:t>$33,651.00</w:t>
            </w:r>
          </w:p>
        </w:tc>
        <w:tc>
          <w:tcPr>
            <w:tcW w:w="1387" w:type="dxa"/>
            <w:vAlign w:val="bottom"/>
          </w:tcPr>
          <w:p w:rsidR="00D61624" w:rsidRDefault="00D61624">
            <w:pPr>
              <w:jc w:val="right"/>
              <w:rPr>
                <w:rFonts w:ascii="Calibri" w:hAnsi="Calibri"/>
                <w:color w:val="000000"/>
              </w:rPr>
            </w:pPr>
            <w:r>
              <w:rPr>
                <w:rFonts w:ascii="Calibri" w:hAnsi="Calibri"/>
                <w:color w:val="000000"/>
              </w:rPr>
              <w:t>$40,381.00</w:t>
            </w:r>
          </w:p>
        </w:tc>
        <w:tc>
          <w:tcPr>
            <w:tcW w:w="1164" w:type="dxa"/>
            <w:vAlign w:val="bottom"/>
          </w:tcPr>
          <w:p w:rsidR="00D61624" w:rsidRDefault="00D61624">
            <w:pPr>
              <w:jc w:val="right"/>
              <w:rPr>
                <w:rFonts w:ascii="Calibri" w:hAnsi="Calibri"/>
                <w:color w:val="000000"/>
              </w:rPr>
            </w:pPr>
            <w:r>
              <w:rPr>
                <w:rFonts w:ascii="Calibri" w:hAnsi="Calibri"/>
                <w:color w:val="000000"/>
              </w:rPr>
              <w:t>$47,111.00</w:t>
            </w:r>
          </w:p>
        </w:tc>
      </w:tr>
      <w:tr w:rsidR="00D61624" w:rsidTr="00D61624">
        <w:tc>
          <w:tcPr>
            <w:tcW w:w="4590" w:type="dxa"/>
          </w:tcPr>
          <w:p w:rsidR="00D61624" w:rsidRDefault="00D61624" w:rsidP="004A4B1F">
            <w:pPr>
              <w:pStyle w:val="ListParagraph"/>
              <w:ind w:left="0"/>
            </w:pPr>
            <w:r>
              <w:t>Columbia</w:t>
            </w:r>
          </w:p>
        </w:tc>
        <w:tc>
          <w:tcPr>
            <w:tcW w:w="1170" w:type="dxa"/>
            <w:vAlign w:val="bottom"/>
          </w:tcPr>
          <w:p w:rsidR="00D61624" w:rsidRDefault="00D61624">
            <w:pPr>
              <w:jc w:val="right"/>
              <w:rPr>
                <w:rFonts w:ascii="Calibri" w:hAnsi="Calibri"/>
                <w:color w:val="000000"/>
              </w:rPr>
            </w:pPr>
            <w:r>
              <w:rPr>
                <w:rFonts w:ascii="Calibri" w:hAnsi="Calibri"/>
                <w:color w:val="000000"/>
              </w:rPr>
              <w:t>$28,932.80</w:t>
            </w:r>
          </w:p>
        </w:tc>
        <w:tc>
          <w:tcPr>
            <w:tcW w:w="1387" w:type="dxa"/>
            <w:vAlign w:val="bottom"/>
          </w:tcPr>
          <w:p w:rsidR="00D61624" w:rsidRDefault="00D61624">
            <w:pPr>
              <w:jc w:val="right"/>
              <w:rPr>
                <w:rFonts w:ascii="Calibri" w:hAnsi="Calibri"/>
                <w:color w:val="000000"/>
              </w:rPr>
            </w:pPr>
            <w:r>
              <w:rPr>
                <w:rFonts w:ascii="Calibri" w:hAnsi="Calibri"/>
                <w:color w:val="000000"/>
              </w:rPr>
              <w:t>$36,212.80</w:t>
            </w:r>
          </w:p>
        </w:tc>
        <w:tc>
          <w:tcPr>
            <w:tcW w:w="1164" w:type="dxa"/>
            <w:vAlign w:val="bottom"/>
          </w:tcPr>
          <w:p w:rsidR="00D61624" w:rsidRDefault="00D61624">
            <w:pPr>
              <w:jc w:val="right"/>
              <w:rPr>
                <w:rFonts w:ascii="Calibri" w:hAnsi="Calibri"/>
                <w:color w:val="000000"/>
              </w:rPr>
            </w:pPr>
            <w:r>
              <w:rPr>
                <w:rFonts w:ascii="Calibri" w:hAnsi="Calibri"/>
                <w:color w:val="000000"/>
              </w:rPr>
              <w:t>$43,388.80</w:t>
            </w:r>
          </w:p>
        </w:tc>
      </w:tr>
      <w:tr w:rsidR="00D61624" w:rsidTr="00D61624">
        <w:tc>
          <w:tcPr>
            <w:tcW w:w="4590" w:type="dxa"/>
          </w:tcPr>
          <w:p w:rsidR="00D61624" w:rsidRDefault="00D61624" w:rsidP="004A4B1F">
            <w:pPr>
              <w:pStyle w:val="ListParagraph"/>
              <w:ind w:left="0"/>
            </w:pPr>
            <w:r>
              <w:t>Brentwood</w:t>
            </w:r>
          </w:p>
        </w:tc>
        <w:tc>
          <w:tcPr>
            <w:tcW w:w="1170" w:type="dxa"/>
            <w:vAlign w:val="bottom"/>
          </w:tcPr>
          <w:p w:rsidR="00D61624" w:rsidRDefault="00D61624">
            <w:pPr>
              <w:jc w:val="right"/>
              <w:rPr>
                <w:rFonts w:ascii="Calibri" w:hAnsi="Calibri"/>
                <w:color w:val="000000"/>
              </w:rPr>
            </w:pPr>
            <w:r>
              <w:rPr>
                <w:rFonts w:ascii="Calibri" w:hAnsi="Calibri"/>
                <w:color w:val="000000"/>
              </w:rPr>
              <w:t>$33,510.00</w:t>
            </w:r>
          </w:p>
        </w:tc>
        <w:tc>
          <w:tcPr>
            <w:tcW w:w="1387" w:type="dxa"/>
            <w:vAlign w:val="bottom"/>
          </w:tcPr>
          <w:p w:rsidR="00D61624" w:rsidRDefault="00D61624">
            <w:pPr>
              <w:jc w:val="right"/>
              <w:rPr>
                <w:rFonts w:ascii="Calibri" w:hAnsi="Calibri"/>
                <w:color w:val="000000"/>
              </w:rPr>
            </w:pPr>
            <w:r>
              <w:rPr>
                <w:rFonts w:ascii="Calibri" w:hAnsi="Calibri"/>
                <w:color w:val="000000"/>
              </w:rPr>
              <w:t>$41,892.50</w:t>
            </w:r>
          </w:p>
        </w:tc>
        <w:tc>
          <w:tcPr>
            <w:tcW w:w="1164" w:type="dxa"/>
            <w:vAlign w:val="bottom"/>
          </w:tcPr>
          <w:p w:rsidR="00D61624" w:rsidRDefault="00D61624">
            <w:pPr>
              <w:jc w:val="right"/>
              <w:rPr>
                <w:rFonts w:ascii="Calibri" w:hAnsi="Calibri"/>
                <w:color w:val="000000"/>
              </w:rPr>
            </w:pPr>
            <w:r>
              <w:rPr>
                <w:rFonts w:ascii="Calibri" w:hAnsi="Calibri"/>
                <w:color w:val="000000"/>
              </w:rPr>
              <w:t>$50,275.00</w:t>
            </w:r>
          </w:p>
        </w:tc>
      </w:tr>
      <w:tr w:rsidR="00D61624" w:rsidTr="00D61624">
        <w:tc>
          <w:tcPr>
            <w:tcW w:w="4590" w:type="dxa"/>
          </w:tcPr>
          <w:p w:rsidR="00D61624" w:rsidRDefault="00D61624" w:rsidP="004A4B1F">
            <w:pPr>
              <w:pStyle w:val="ListParagraph"/>
              <w:ind w:left="0"/>
            </w:pPr>
            <w:r>
              <w:t>Jackson</w:t>
            </w:r>
          </w:p>
        </w:tc>
        <w:tc>
          <w:tcPr>
            <w:tcW w:w="1170" w:type="dxa"/>
            <w:vAlign w:val="bottom"/>
          </w:tcPr>
          <w:p w:rsidR="00D61624" w:rsidRDefault="00D61624">
            <w:pPr>
              <w:jc w:val="right"/>
              <w:rPr>
                <w:rFonts w:ascii="Calibri" w:hAnsi="Calibri"/>
                <w:color w:val="000000"/>
              </w:rPr>
            </w:pPr>
            <w:r>
              <w:rPr>
                <w:rFonts w:ascii="Calibri" w:hAnsi="Calibri"/>
                <w:color w:val="000000"/>
              </w:rPr>
              <w:t>$33,821.00</w:t>
            </w:r>
          </w:p>
        </w:tc>
        <w:tc>
          <w:tcPr>
            <w:tcW w:w="1387" w:type="dxa"/>
            <w:vAlign w:val="bottom"/>
          </w:tcPr>
          <w:p w:rsidR="00D61624" w:rsidRDefault="00D61624">
            <w:pPr>
              <w:jc w:val="right"/>
              <w:rPr>
                <w:rFonts w:ascii="Calibri" w:hAnsi="Calibri"/>
                <w:color w:val="000000"/>
              </w:rPr>
            </w:pPr>
            <w:r>
              <w:rPr>
                <w:rFonts w:ascii="Calibri" w:hAnsi="Calibri"/>
                <w:color w:val="000000"/>
              </w:rPr>
              <w:t>$36,327.00</w:t>
            </w:r>
          </w:p>
        </w:tc>
        <w:tc>
          <w:tcPr>
            <w:tcW w:w="1164" w:type="dxa"/>
            <w:vAlign w:val="bottom"/>
          </w:tcPr>
          <w:p w:rsidR="00D61624" w:rsidRDefault="00D61624">
            <w:pPr>
              <w:jc w:val="right"/>
              <w:rPr>
                <w:rFonts w:ascii="Calibri" w:hAnsi="Calibri"/>
                <w:color w:val="000000"/>
              </w:rPr>
            </w:pPr>
            <w:r>
              <w:rPr>
                <w:rFonts w:ascii="Calibri" w:hAnsi="Calibri"/>
                <w:color w:val="000000"/>
              </w:rPr>
              <w:t>$38,834.00</w:t>
            </w:r>
          </w:p>
        </w:tc>
      </w:tr>
      <w:tr w:rsidR="00D61624" w:rsidTr="00D61624">
        <w:tc>
          <w:tcPr>
            <w:tcW w:w="4590" w:type="dxa"/>
          </w:tcPr>
          <w:p w:rsidR="00D61624" w:rsidRDefault="00D61624" w:rsidP="004A4B1F">
            <w:pPr>
              <w:pStyle w:val="ListParagraph"/>
              <w:ind w:left="0"/>
            </w:pPr>
            <w:r>
              <w:t>Goodlettsville</w:t>
            </w:r>
          </w:p>
        </w:tc>
        <w:tc>
          <w:tcPr>
            <w:tcW w:w="1170" w:type="dxa"/>
            <w:vAlign w:val="bottom"/>
          </w:tcPr>
          <w:p w:rsidR="00D61624" w:rsidRDefault="00D61624">
            <w:pPr>
              <w:jc w:val="right"/>
              <w:rPr>
                <w:rFonts w:ascii="Calibri" w:hAnsi="Calibri"/>
                <w:color w:val="000000"/>
              </w:rPr>
            </w:pPr>
            <w:r>
              <w:rPr>
                <w:rFonts w:ascii="Calibri" w:hAnsi="Calibri"/>
                <w:color w:val="000000"/>
              </w:rPr>
              <w:t>$29,487.00</w:t>
            </w:r>
          </w:p>
        </w:tc>
        <w:tc>
          <w:tcPr>
            <w:tcW w:w="1387" w:type="dxa"/>
            <w:vAlign w:val="bottom"/>
          </w:tcPr>
          <w:p w:rsidR="00D61624" w:rsidRDefault="00D61624">
            <w:pPr>
              <w:jc w:val="right"/>
              <w:rPr>
                <w:rFonts w:ascii="Calibri" w:hAnsi="Calibri"/>
                <w:color w:val="000000"/>
              </w:rPr>
            </w:pPr>
            <w:r>
              <w:rPr>
                <w:rFonts w:ascii="Calibri" w:hAnsi="Calibri"/>
                <w:color w:val="000000"/>
              </w:rPr>
              <w:t>$34,691.00</w:t>
            </w:r>
          </w:p>
        </w:tc>
        <w:tc>
          <w:tcPr>
            <w:tcW w:w="1164" w:type="dxa"/>
            <w:vAlign w:val="bottom"/>
          </w:tcPr>
          <w:p w:rsidR="00D61624" w:rsidRDefault="00D61624">
            <w:pPr>
              <w:jc w:val="right"/>
              <w:rPr>
                <w:rFonts w:ascii="Calibri" w:hAnsi="Calibri"/>
                <w:color w:val="000000"/>
              </w:rPr>
            </w:pPr>
            <w:r>
              <w:rPr>
                <w:rFonts w:ascii="Calibri" w:hAnsi="Calibri"/>
                <w:color w:val="000000"/>
              </w:rPr>
              <w:t>$43,363.00</w:t>
            </w:r>
          </w:p>
        </w:tc>
      </w:tr>
      <w:tr w:rsidR="00D61624" w:rsidTr="00D61624">
        <w:tc>
          <w:tcPr>
            <w:tcW w:w="4590" w:type="dxa"/>
          </w:tcPr>
          <w:p w:rsidR="00D61624" w:rsidRDefault="00D61624" w:rsidP="004A4B1F">
            <w:pPr>
              <w:pStyle w:val="ListParagraph"/>
              <w:ind w:left="0"/>
            </w:pPr>
            <w:r>
              <w:t>Munford</w:t>
            </w:r>
          </w:p>
        </w:tc>
        <w:tc>
          <w:tcPr>
            <w:tcW w:w="1170" w:type="dxa"/>
            <w:vAlign w:val="bottom"/>
          </w:tcPr>
          <w:p w:rsidR="00D61624" w:rsidRDefault="00D61624">
            <w:pPr>
              <w:jc w:val="right"/>
              <w:rPr>
                <w:rFonts w:ascii="Calibri" w:hAnsi="Calibri"/>
                <w:color w:val="000000"/>
              </w:rPr>
            </w:pPr>
            <w:r>
              <w:rPr>
                <w:rFonts w:ascii="Calibri" w:hAnsi="Calibri"/>
                <w:color w:val="000000"/>
              </w:rPr>
              <w:t>$37,000.00</w:t>
            </w:r>
          </w:p>
        </w:tc>
        <w:tc>
          <w:tcPr>
            <w:tcW w:w="1387" w:type="dxa"/>
            <w:vAlign w:val="bottom"/>
          </w:tcPr>
          <w:p w:rsidR="00D61624" w:rsidRDefault="00D61624">
            <w:pPr>
              <w:jc w:val="right"/>
              <w:rPr>
                <w:rFonts w:ascii="Calibri" w:hAnsi="Calibri"/>
                <w:color w:val="000000"/>
              </w:rPr>
            </w:pPr>
            <w:r>
              <w:rPr>
                <w:rFonts w:ascii="Calibri" w:hAnsi="Calibri"/>
                <w:color w:val="000000"/>
              </w:rPr>
              <w:t>$37,000.00</w:t>
            </w:r>
          </w:p>
        </w:tc>
        <w:tc>
          <w:tcPr>
            <w:tcW w:w="1164" w:type="dxa"/>
            <w:vAlign w:val="bottom"/>
          </w:tcPr>
          <w:p w:rsidR="00D61624" w:rsidRDefault="00D61624">
            <w:pPr>
              <w:jc w:val="right"/>
              <w:rPr>
                <w:rFonts w:ascii="Calibri" w:hAnsi="Calibri"/>
                <w:color w:val="000000"/>
              </w:rPr>
            </w:pPr>
            <w:r>
              <w:rPr>
                <w:rFonts w:ascii="Calibri" w:hAnsi="Calibri"/>
                <w:color w:val="000000"/>
              </w:rPr>
              <w:t>$37,000.00</w:t>
            </w:r>
          </w:p>
        </w:tc>
      </w:tr>
      <w:tr w:rsidR="00D61624" w:rsidTr="00D61624">
        <w:tc>
          <w:tcPr>
            <w:tcW w:w="4590" w:type="dxa"/>
          </w:tcPr>
          <w:p w:rsidR="00D61624" w:rsidRDefault="00D61624" w:rsidP="004A4B1F">
            <w:pPr>
              <w:pStyle w:val="ListParagraph"/>
              <w:ind w:left="0"/>
            </w:pPr>
            <w:r>
              <w:t>Murfreesboro</w:t>
            </w:r>
          </w:p>
        </w:tc>
        <w:tc>
          <w:tcPr>
            <w:tcW w:w="1170" w:type="dxa"/>
            <w:vAlign w:val="bottom"/>
          </w:tcPr>
          <w:p w:rsidR="00D61624" w:rsidRDefault="00D61624">
            <w:pPr>
              <w:jc w:val="right"/>
              <w:rPr>
                <w:rFonts w:ascii="Calibri" w:hAnsi="Calibri"/>
                <w:color w:val="000000"/>
              </w:rPr>
            </w:pPr>
            <w:r>
              <w:rPr>
                <w:rFonts w:ascii="Calibri" w:hAnsi="Calibri"/>
                <w:color w:val="000000"/>
              </w:rPr>
              <w:t>$29,809.00</w:t>
            </w:r>
          </w:p>
        </w:tc>
        <w:tc>
          <w:tcPr>
            <w:tcW w:w="1387" w:type="dxa"/>
            <w:vAlign w:val="bottom"/>
          </w:tcPr>
          <w:p w:rsidR="00D61624" w:rsidRDefault="00D61624">
            <w:pPr>
              <w:jc w:val="right"/>
              <w:rPr>
                <w:rFonts w:ascii="Calibri" w:hAnsi="Calibri"/>
                <w:color w:val="000000"/>
              </w:rPr>
            </w:pPr>
            <w:r>
              <w:rPr>
                <w:rFonts w:ascii="Calibri" w:hAnsi="Calibri"/>
                <w:color w:val="000000"/>
              </w:rPr>
              <w:t>$34,530.50</w:t>
            </w:r>
          </w:p>
        </w:tc>
        <w:tc>
          <w:tcPr>
            <w:tcW w:w="1164" w:type="dxa"/>
            <w:vAlign w:val="bottom"/>
          </w:tcPr>
          <w:p w:rsidR="00D61624" w:rsidRDefault="00D61624">
            <w:pPr>
              <w:jc w:val="right"/>
              <w:rPr>
                <w:rFonts w:ascii="Calibri" w:hAnsi="Calibri"/>
                <w:color w:val="000000"/>
              </w:rPr>
            </w:pPr>
            <w:r>
              <w:rPr>
                <w:rFonts w:ascii="Calibri" w:hAnsi="Calibri"/>
                <w:color w:val="000000"/>
              </w:rPr>
              <w:t>$39,252.00</w:t>
            </w:r>
          </w:p>
        </w:tc>
      </w:tr>
      <w:tr w:rsidR="00D61624" w:rsidTr="00D61624">
        <w:tc>
          <w:tcPr>
            <w:tcW w:w="4590" w:type="dxa"/>
            <w:shd w:val="clear" w:color="auto" w:fill="FFFF00"/>
          </w:tcPr>
          <w:p w:rsidR="00D61624" w:rsidRPr="00DE3EE0" w:rsidRDefault="00D61624" w:rsidP="00DE3EE0">
            <w:pPr>
              <w:pStyle w:val="ListParagraph"/>
              <w:ind w:left="0"/>
              <w:jc w:val="right"/>
              <w:rPr>
                <w:color w:val="FF0000"/>
              </w:rPr>
            </w:pPr>
            <w:r>
              <w:rPr>
                <w:color w:val="FF0000"/>
              </w:rPr>
              <w:t>Average</w:t>
            </w:r>
          </w:p>
        </w:tc>
        <w:tc>
          <w:tcPr>
            <w:tcW w:w="1170" w:type="dxa"/>
            <w:shd w:val="clear" w:color="auto" w:fill="FFFF00"/>
            <w:vAlign w:val="bottom"/>
          </w:tcPr>
          <w:p w:rsidR="00D61624" w:rsidRDefault="00D61624">
            <w:pPr>
              <w:jc w:val="right"/>
              <w:rPr>
                <w:rFonts w:ascii="Calibri" w:hAnsi="Calibri"/>
                <w:color w:val="000000"/>
              </w:rPr>
            </w:pPr>
            <w:r>
              <w:rPr>
                <w:rFonts w:ascii="Calibri" w:hAnsi="Calibri"/>
                <w:color w:val="000000"/>
              </w:rPr>
              <w:t>$30,708.13</w:t>
            </w:r>
          </w:p>
        </w:tc>
        <w:tc>
          <w:tcPr>
            <w:tcW w:w="1387" w:type="dxa"/>
            <w:shd w:val="clear" w:color="auto" w:fill="FFFF00"/>
            <w:vAlign w:val="bottom"/>
          </w:tcPr>
          <w:p w:rsidR="00D61624" w:rsidRDefault="00D61624">
            <w:pPr>
              <w:jc w:val="right"/>
              <w:rPr>
                <w:rFonts w:ascii="Calibri" w:hAnsi="Calibri"/>
                <w:color w:val="000000"/>
              </w:rPr>
            </w:pPr>
            <w:r>
              <w:rPr>
                <w:rFonts w:ascii="Calibri" w:hAnsi="Calibri"/>
                <w:color w:val="000000"/>
              </w:rPr>
              <w:t>$35,367.04</w:t>
            </w:r>
          </w:p>
        </w:tc>
        <w:tc>
          <w:tcPr>
            <w:tcW w:w="1164" w:type="dxa"/>
            <w:shd w:val="clear" w:color="auto" w:fill="FFFF00"/>
            <w:vAlign w:val="bottom"/>
          </w:tcPr>
          <w:p w:rsidR="00D61624" w:rsidRDefault="00D61624">
            <w:pPr>
              <w:jc w:val="right"/>
              <w:rPr>
                <w:rFonts w:ascii="Calibri" w:hAnsi="Calibri"/>
                <w:color w:val="000000"/>
              </w:rPr>
            </w:pPr>
            <w:r>
              <w:rPr>
                <w:rFonts w:ascii="Calibri" w:hAnsi="Calibri"/>
                <w:color w:val="000000"/>
              </w:rPr>
              <w:t>$41,317.71</w:t>
            </w:r>
          </w:p>
        </w:tc>
      </w:tr>
    </w:tbl>
    <w:p w:rsidR="003B3E13" w:rsidRDefault="003B3E13" w:rsidP="0048250F"/>
    <w:p w:rsidR="004A4B1F" w:rsidRDefault="004A4B1F">
      <w:pPr>
        <w:rPr>
          <w:b/>
          <w:u w:val="single"/>
        </w:rPr>
      </w:pPr>
      <w:r>
        <w:rPr>
          <w:b/>
          <w:u w:val="single"/>
        </w:rPr>
        <w:br w:type="page"/>
      </w:r>
    </w:p>
    <w:p w:rsidR="0048250F" w:rsidRDefault="0048250F" w:rsidP="0048250F">
      <w:pPr>
        <w:rPr>
          <w:b/>
          <w:u w:val="single"/>
        </w:rPr>
      </w:pPr>
      <w:r>
        <w:rPr>
          <w:b/>
          <w:u w:val="single"/>
        </w:rPr>
        <w:lastRenderedPageBreak/>
        <w:t>Contact Information:</w:t>
      </w:r>
    </w:p>
    <w:tbl>
      <w:tblPr>
        <w:tblStyle w:val="TableGrid"/>
        <w:tblW w:w="0" w:type="auto"/>
        <w:tblLook w:val="04A0" w:firstRow="1" w:lastRow="0" w:firstColumn="1" w:lastColumn="0" w:noHBand="0" w:noVBand="1"/>
      </w:tblPr>
      <w:tblGrid>
        <w:gridCol w:w="2394"/>
        <w:gridCol w:w="2394"/>
        <w:gridCol w:w="2394"/>
        <w:gridCol w:w="2394"/>
      </w:tblGrid>
      <w:tr w:rsidR="00246FBC" w:rsidRPr="00CB7A3A" w:rsidTr="00E33151">
        <w:tc>
          <w:tcPr>
            <w:tcW w:w="2394" w:type="dxa"/>
          </w:tcPr>
          <w:p w:rsidR="00246FBC" w:rsidRPr="00CB7A3A" w:rsidRDefault="00246FBC" w:rsidP="0048250F">
            <w:pPr>
              <w:rPr>
                <w:b/>
              </w:rPr>
            </w:pPr>
            <w:r w:rsidRPr="00CB7A3A">
              <w:rPr>
                <w:b/>
                <w:bCs/>
              </w:rPr>
              <w:t>City</w:t>
            </w:r>
          </w:p>
        </w:tc>
        <w:tc>
          <w:tcPr>
            <w:tcW w:w="2394" w:type="dxa"/>
          </w:tcPr>
          <w:p w:rsidR="00246FBC" w:rsidRPr="00CB7A3A" w:rsidRDefault="00246FBC" w:rsidP="0048250F">
            <w:pPr>
              <w:rPr>
                <w:b/>
              </w:rPr>
            </w:pPr>
            <w:r w:rsidRPr="00CB7A3A">
              <w:rPr>
                <w:b/>
                <w:bCs/>
              </w:rPr>
              <w:t>Number of Employees</w:t>
            </w:r>
          </w:p>
        </w:tc>
        <w:tc>
          <w:tcPr>
            <w:tcW w:w="2394" w:type="dxa"/>
          </w:tcPr>
          <w:p w:rsidR="00246FBC" w:rsidRPr="00CB7A3A" w:rsidRDefault="00246FBC" w:rsidP="0048250F">
            <w:pPr>
              <w:rPr>
                <w:b/>
              </w:rPr>
            </w:pPr>
            <w:r w:rsidRPr="00CB7A3A">
              <w:rPr>
                <w:b/>
                <w:bCs/>
              </w:rPr>
              <w:t>Contact Person</w:t>
            </w:r>
          </w:p>
        </w:tc>
        <w:tc>
          <w:tcPr>
            <w:tcW w:w="2394" w:type="dxa"/>
          </w:tcPr>
          <w:p w:rsidR="00246FBC" w:rsidRPr="00CB7A3A" w:rsidRDefault="00246FBC" w:rsidP="0048250F">
            <w:pPr>
              <w:rPr>
                <w:b/>
              </w:rPr>
            </w:pPr>
            <w:r w:rsidRPr="00CB7A3A">
              <w:rPr>
                <w:b/>
                <w:bCs/>
              </w:rPr>
              <w:t>Contact Number</w:t>
            </w:r>
          </w:p>
        </w:tc>
      </w:tr>
      <w:tr w:rsidR="00246FBC" w:rsidTr="00E33151">
        <w:tc>
          <w:tcPr>
            <w:tcW w:w="2394" w:type="dxa"/>
          </w:tcPr>
          <w:p w:rsidR="00246FBC" w:rsidRDefault="00246FBC" w:rsidP="0048250F">
            <w:r>
              <w:t>Farragut</w:t>
            </w:r>
          </w:p>
        </w:tc>
        <w:tc>
          <w:tcPr>
            <w:tcW w:w="2394" w:type="dxa"/>
          </w:tcPr>
          <w:p w:rsidR="00246FBC" w:rsidRDefault="00246FBC" w:rsidP="0048250F">
            <w:r>
              <w:t>51</w:t>
            </w:r>
          </w:p>
        </w:tc>
        <w:tc>
          <w:tcPr>
            <w:tcW w:w="2394" w:type="dxa"/>
          </w:tcPr>
          <w:p w:rsidR="00246FBC" w:rsidRDefault="00246FBC" w:rsidP="0048250F">
            <w:r>
              <w:t>Janet Curry</w:t>
            </w:r>
          </w:p>
        </w:tc>
        <w:tc>
          <w:tcPr>
            <w:tcW w:w="2394" w:type="dxa"/>
          </w:tcPr>
          <w:p w:rsidR="00246FBC" w:rsidRDefault="00246FBC" w:rsidP="0048250F">
            <w:r>
              <w:t>865.966.7057</w:t>
            </w:r>
          </w:p>
        </w:tc>
      </w:tr>
      <w:tr w:rsidR="00246FBC" w:rsidTr="00E33151">
        <w:tc>
          <w:tcPr>
            <w:tcW w:w="2394" w:type="dxa"/>
          </w:tcPr>
          <w:p w:rsidR="00246FBC" w:rsidRDefault="00246FBC" w:rsidP="0048250F">
            <w:r>
              <w:t>Centerville</w:t>
            </w:r>
          </w:p>
        </w:tc>
        <w:tc>
          <w:tcPr>
            <w:tcW w:w="2394" w:type="dxa"/>
          </w:tcPr>
          <w:p w:rsidR="00246FBC" w:rsidRDefault="00246FBC" w:rsidP="0048250F">
            <w:r>
              <w:t>55</w:t>
            </w:r>
          </w:p>
        </w:tc>
        <w:tc>
          <w:tcPr>
            <w:tcW w:w="2394" w:type="dxa"/>
          </w:tcPr>
          <w:p w:rsidR="00246FBC" w:rsidRDefault="00246FBC" w:rsidP="0048250F">
            <w:r>
              <w:t>Tammy Smith</w:t>
            </w:r>
          </w:p>
        </w:tc>
        <w:tc>
          <w:tcPr>
            <w:tcW w:w="2394" w:type="dxa"/>
          </w:tcPr>
          <w:p w:rsidR="00246FBC" w:rsidRDefault="00246FBC" w:rsidP="0048250F">
            <w:r>
              <w:t>931.729.4246 ext. 106</w:t>
            </w:r>
          </w:p>
        </w:tc>
      </w:tr>
      <w:tr w:rsidR="00246FBC" w:rsidTr="00E33151">
        <w:tc>
          <w:tcPr>
            <w:tcW w:w="2394" w:type="dxa"/>
          </w:tcPr>
          <w:p w:rsidR="00246FBC" w:rsidRDefault="00246FBC" w:rsidP="0048250F">
            <w:r>
              <w:t>Munford</w:t>
            </w:r>
          </w:p>
        </w:tc>
        <w:tc>
          <w:tcPr>
            <w:tcW w:w="2394" w:type="dxa"/>
          </w:tcPr>
          <w:p w:rsidR="00246FBC" w:rsidRDefault="00246FBC" w:rsidP="0048250F">
            <w:r>
              <w:t>108</w:t>
            </w:r>
          </w:p>
        </w:tc>
        <w:tc>
          <w:tcPr>
            <w:tcW w:w="2394" w:type="dxa"/>
          </w:tcPr>
          <w:p w:rsidR="00246FBC" w:rsidRDefault="00246FBC" w:rsidP="0048250F">
            <w:r>
              <w:t>Mary Pinner</w:t>
            </w:r>
          </w:p>
        </w:tc>
        <w:tc>
          <w:tcPr>
            <w:tcW w:w="2394" w:type="dxa"/>
          </w:tcPr>
          <w:p w:rsidR="00246FBC" w:rsidRDefault="00246FBC" w:rsidP="0048250F">
            <w:r>
              <w:t>901.837.5969</w:t>
            </w:r>
          </w:p>
        </w:tc>
      </w:tr>
      <w:tr w:rsidR="00246FBC" w:rsidTr="00E33151">
        <w:tc>
          <w:tcPr>
            <w:tcW w:w="2394" w:type="dxa"/>
          </w:tcPr>
          <w:p w:rsidR="00246FBC" w:rsidRDefault="00246FBC" w:rsidP="0048250F">
            <w:r>
              <w:t>Goodlettsville</w:t>
            </w:r>
          </w:p>
        </w:tc>
        <w:tc>
          <w:tcPr>
            <w:tcW w:w="2394" w:type="dxa"/>
          </w:tcPr>
          <w:p w:rsidR="00246FBC" w:rsidRDefault="00246FBC" w:rsidP="0048250F">
            <w:r>
              <w:t>127</w:t>
            </w:r>
          </w:p>
        </w:tc>
        <w:tc>
          <w:tcPr>
            <w:tcW w:w="2394" w:type="dxa"/>
          </w:tcPr>
          <w:p w:rsidR="00246FBC" w:rsidRDefault="00246FBC" w:rsidP="0048250F">
            <w:r>
              <w:t>Dawn Freeman</w:t>
            </w:r>
          </w:p>
        </w:tc>
        <w:tc>
          <w:tcPr>
            <w:tcW w:w="2394" w:type="dxa"/>
          </w:tcPr>
          <w:p w:rsidR="00246FBC" w:rsidRDefault="00246FBC" w:rsidP="0048250F">
            <w:r>
              <w:t>615.851.2206</w:t>
            </w:r>
          </w:p>
        </w:tc>
      </w:tr>
      <w:tr w:rsidR="00246FBC" w:rsidTr="00E33151">
        <w:tc>
          <w:tcPr>
            <w:tcW w:w="2394" w:type="dxa"/>
          </w:tcPr>
          <w:p w:rsidR="00246FBC" w:rsidRDefault="00246FBC" w:rsidP="0048250F">
            <w:r>
              <w:t>Tullahoma</w:t>
            </w:r>
          </w:p>
        </w:tc>
        <w:tc>
          <w:tcPr>
            <w:tcW w:w="2394" w:type="dxa"/>
          </w:tcPr>
          <w:p w:rsidR="00246FBC" w:rsidRDefault="00246FBC" w:rsidP="0048250F">
            <w:r>
              <w:t>142</w:t>
            </w:r>
          </w:p>
        </w:tc>
        <w:tc>
          <w:tcPr>
            <w:tcW w:w="2394" w:type="dxa"/>
          </w:tcPr>
          <w:p w:rsidR="00246FBC" w:rsidRDefault="00246FBC" w:rsidP="0048250F">
            <w:r>
              <w:t>Casta Brice</w:t>
            </w:r>
          </w:p>
        </w:tc>
        <w:tc>
          <w:tcPr>
            <w:tcW w:w="2394" w:type="dxa"/>
          </w:tcPr>
          <w:p w:rsidR="00246FBC" w:rsidRDefault="00246FBC" w:rsidP="0048250F">
            <w:r>
              <w:t>931.455.2648</w:t>
            </w:r>
          </w:p>
        </w:tc>
      </w:tr>
      <w:tr w:rsidR="00246FBC" w:rsidTr="00E33151">
        <w:tc>
          <w:tcPr>
            <w:tcW w:w="2394" w:type="dxa"/>
          </w:tcPr>
          <w:p w:rsidR="00246FBC" w:rsidRDefault="00246FBC" w:rsidP="0048250F">
            <w:r>
              <w:t>McMinnville</w:t>
            </w:r>
          </w:p>
        </w:tc>
        <w:tc>
          <w:tcPr>
            <w:tcW w:w="2394" w:type="dxa"/>
          </w:tcPr>
          <w:p w:rsidR="00246FBC" w:rsidRDefault="00246FBC" w:rsidP="0048250F">
            <w:r>
              <w:t>147</w:t>
            </w:r>
          </w:p>
        </w:tc>
        <w:tc>
          <w:tcPr>
            <w:tcW w:w="2394" w:type="dxa"/>
          </w:tcPr>
          <w:p w:rsidR="00246FBC" w:rsidRDefault="00246FBC" w:rsidP="0048250F">
            <w:r>
              <w:t>Jennifer Rigsby</w:t>
            </w:r>
          </w:p>
        </w:tc>
        <w:tc>
          <w:tcPr>
            <w:tcW w:w="2394" w:type="dxa"/>
          </w:tcPr>
          <w:p w:rsidR="00246FBC" w:rsidRDefault="00246FBC" w:rsidP="0048250F">
            <w:r>
              <w:t>931.473.1209</w:t>
            </w:r>
          </w:p>
        </w:tc>
      </w:tr>
      <w:tr w:rsidR="00246FBC" w:rsidTr="00E33151">
        <w:tc>
          <w:tcPr>
            <w:tcW w:w="2394" w:type="dxa"/>
          </w:tcPr>
          <w:p w:rsidR="00246FBC" w:rsidRDefault="00246FBC" w:rsidP="0048250F">
            <w:r>
              <w:t>Portland</w:t>
            </w:r>
          </w:p>
        </w:tc>
        <w:tc>
          <w:tcPr>
            <w:tcW w:w="2394" w:type="dxa"/>
          </w:tcPr>
          <w:p w:rsidR="00246FBC" w:rsidRDefault="00246FBC" w:rsidP="0048250F">
            <w:r>
              <w:t>158</w:t>
            </w:r>
          </w:p>
        </w:tc>
        <w:tc>
          <w:tcPr>
            <w:tcW w:w="2394" w:type="dxa"/>
          </w:tcPr>
          <w:p w:rsidR="00246FBC" w:rsidRDefault="00246FBC" w:rsidP="0048250F">
            <w:r>
              <w:t>John Grubbs</w:t>
            </w:r>
          </w:p>
        </w:tc>
        <w:tc>
          <w:tcPr>
            <w:tcW w:w="2394" w:type="dxa"/>
          </w:tcPr>
          <w:p w:rsidR="00246FBC" w:rsidRDefault="00246FBC" w:rsidP="0048250F">
            <w:r>
              <w:t>615.325.6776</w:t>
            </w:r>
          </w:p>
        </w:tc>
      </w:tr>
      <w:tr w:rsidR="00246FBC" w:rsidTr="00E33151">
        <w:tc>
          <w:tcPr>
            <w:tcW w:w="2394" w:type="dxa"/>
          </w:tcPr>
          <w:p w:rsidR="00246FBC" w:rsidRDefault="00246FBC" w:rsidP="0048250F">
            <w:r>
              <w:t>Crossville</w:t>
            </w:r>
          </w:p>
        </w:tc>
        <w:tc>
          <w:tcPr>
            <w:tcW w:w="2394" w:type="dxa"/>
          </w:tcPr>
          <w:p w:rsidR="00246FBC" w:rsidRDefault="00246FBC" w:rsidP="0048250F">
            <w:r>
              <w:t>172</w:t>
            </w:r>
          </w:p>
        </w:tc>
        <w:tc>
          <w:tcPr>
            <w:tcW w:w="2394" w:type="dxa"/>
          </w:tcPr>
          <w:p w:rsidR="00246FBC" w:rsidRDefault="00246FBC" w:rsidP="0048250F">
            <w:r>
              <w:t>Sandra Gruber</w:t>
            </w:r>
          </w:p>
        </w:tc>
        <w:tc>
          <w:tcPr>
            <w:tcW w:w="2394" w:type="dxa"/>
          </w:tcPr>
          <w:p w:rsidR="00246FBC" w:rsidRDefault="00246FBC" w:rsidP="0048250F">
            <w:r>
              <w:t>931.456.5681</w:t>
            </w:r>
          </w:p>
        </w:tc>
      </w:tr>
      <w:tr w:rsidR="00246FBC" w:rsidTr="00E33151">
        <w:tc>
          <w:tcPr>
            <w:tcW w:w="2394" w:type="dxa"/>
          </w:tcPr>
          <w:p w:rsidR="00246FBC" w:rsidRDefault="00246FBC" w:rsidP="0048250F">
            <w:r>
              <w:t>Springfield</w:t>
            </w:r>
          </w:p>
        </w:tc>
        <w:tc>
          <w:tcPr>
            <w:tcW w:w="2394" w:type="dxa"/>
          </w:tcPr>
          <w:p w:rsidR="00246FBC" w:rsidRDefault="00246FBC" w:rsidP="0048250F">
            <w:r>
              <w:t>247</w:t>
            </w:r>
          </w:p>
        </w:tc>
        <w:tc>
          <w:tcPr>
            <w:tcW w:w="2394" w:type="dxa"/>
          </w:tcPr>
          <w:p w:rsidR="00246FBC" w:rsidRDefault="00246FBC" w:rsidP="0048250F">
            <w:r>
              <w:t>Gina Holt</w:t>
            </w:r>
          </w:p>
        </w:tc>
        <w:tc>
          <w:tcPr>
            <w:tcW w:w="2394" w:type="dxa"/>
          </w:tcPr>
          <w:p w:rsidR="00246FBC" w:rsidRDefault="00246FBC" w:rsidP="0048250F">
            <w:r>
              <w:t>615.382.2200</w:t>
            </w:r>
          </w:p>
        </w:tc>
      </w:tr>
      <w:tr w:rsidR="00246FBC" w:rsidTr="00E33151">
        <w:tc>
          <w:tcPr>
            <w:tcW w:w="2394" w:type="dxa"/>
          </w:tcPr>
          <w:p w:rsidR="00246FBC" w:rsidRDefault="00246FBC" w:rsidP="0048250F">
            <w:r>
              <w:t>Brentwood</w:t>
            </w:r>
          </w:p>
        </w:tc>
        <w:tc>
          <w:tcPr>
            <w:tcW w:w="2394" w:type="dxa"/>
          </w:tcPr>
          <w:p w:rsidR="00246FBC" w:rsidRDefault="00246FBC" w:rsidP="0048250F">
            <w:r>
              <w:t>250</w:t>
            </w:r>
          </w:p>
        </w:tc>
        <w:tc>
          <w:tcPr>
            <w:tcW w:w="2394" w:type="dxa"/>
          </w:tcPr>
          <w:p w:rsidR="00246FBC" w:rsidRDefault="00246FBC" w:rsidP="0048250F">
            <w:r>
              <w:t>Mike Worsham</w:t>
            </w:r>
          </w:p>
        </w:tc>
        <w:tc>
          <w:tcPr>
            <w:tcW w:w="2394" w:type="dxa"/>
          </w:tcPr>
          <w:p w:rsidR="00246FBC" w:rsidRDefault="00246FBC" w:rsidP="0048250F">
            <w:r>
              <w:t>615.371.0060</w:t>
            </w:r>
          </w:p>
        </w:tc>
      </w:tr>
      <w:tr w:rsidR="00246FBC" w:rsidTr="00E33151">
        <w:tc>
          <w:tcPr>
            <w:tcW w:w="2394" w:type="dxa"/>
          </w:tcPr>
          <w:p w:rsidR="00246FBC" w:rsidRDefault="00246FBC" w:rsidP="0048250F">
            <w:r>
              <w:t>Sevierville</w:t>
            </w:r>
          </w:p>
        </w:tc>
        <w:tc>
          <w:tcPr>
            <w:tcW w:w="2394" w:type="dxa"/>
          </w:tcPr>
          <w:p w:rsidR="00246FBC" w:rsidRDefault="00246FBC" w:rsidP="0048250F">
            <w:r>
              <w:t>275</w:t>
            </w:r>
          </w:p>
        </w:tc>
        <w:tc>
          <w:tcPr>
            <w:tcW w:w="2394" w:type="dxa"/>
          </w:tcPr>
          <w:p w:rsidR="00246FBC" w:rsidRDefault="00246FBC" w:rsidP="0048250F">
            <w:r>
              <w:t>Kristi Inman</w:t>
            </w:r>
          </w:p>
        </w:tc>
        <w:tc>
          <w:tcPr>
            <w:tcW w:w="2394" w:type="dxa"/>
          </w:tcPr>
          <w:p w:rsidR="00246FBC" w:rsidRDefault="00246FBC" w:rsidP="0048250F">
            <w:r>
              <w:t>865.868.0908</w:t>
            </w:r>
          </w:p>
        </w:tc>
      </w:tr>
      <w:tr w:rsidR="00246FBC" w:rsidTr="00E33151">
        <w:tc>
          <w:tcPr>
            <w:tcW w:w="2394" w:type="dxa"/>
          </w:tcPr>
          <w:p w:rsidR="00246FBC" w:rsidRDefault="00246FBC" w:rsidP="0048250F">
            <w:r>
              <w:t>Columbia</w:t>
            </w:r>
          </w:p>
        </w:tc>
        <w:tc>
          <w:tcPr>
            <w:tcW w:w="2394" w:type="dxa"/>
          </w:tcPr>
          <w:p w:rsidR="00246FBC" w:rsidRDefault="00246FBC" w:rsidP="0048250F">
            <w:r>
              <w:t>364</w:t>
            </w:r>
          </w:p>
        </w:tc>
        <w:tc>
          <w:tcPr>
            <w:tcW w:w="2394" w:type="dxa"/>
          </w:tcPr>
          <w:p w:rsidR="00246FBC" w:rsidRDefault="00246FBC" w:rsidP="0048250F">
            <w:r>
              <w:t>Connie Etzkin</w:t>
            </w:r>
          </w:p>
        </w:tc>
        <w:tc>
          <w:tcPr>
            <w:tcW w:w="2394" w:type="dxa"/>
          </w:tcPr>
          <w:p w:rsidR="00246FBC" w:rsidRDefault="00246FBC" w:rsidP="0048250F">
            <w:r>
              <w:t>931.560.1565</w:t>
            </w:r>
          </w:p>
        </w:tc>
      </w:tr>
      <w:tr w:rsidR="00246FBC" w:rsidTr="00E33151">
        <w:tc>
          <w:tcPr>
            <w:tcW w:w="2394" w:type="dxa"/>
          </w:tcPr>
          <w:p w:rsidR="00246FBC" w:rsidRDefault="00246FBC" w:rsidP="0048250F">
            <w:r>
              <w:t>Germantown</w:t>
            </w:r>
          </w:p>
        </w:tc>
        <w:tc>
          <w:tcPr>
            <w:tcW w:w="2394" w:type="dxa"/>
          </w:tcPr>
          <w:p w:rsidR="00246FBC" w:rsidRDefault="00246FBC" w:rsidP="0048250F">
            <w:r>
              <w:t>375</w:t>
            </w:r>
          </w:p>
        </w:tc>
        <w:tc>
          <w:tcPr>
            <w:tcW w:w="2394" w:type="dxa"/>
          </w:tcPr>
          <w:p w:rsidR="00246FBC" w:rsidRDefault="00246FBC" w:rsidP="0048250F">
            <w:r>
              <w:t>Mary Milam</w:t>
            </w:r>
          </w:p>
        </w:tc>
        <w:tc>
          <w:tcPr>
            <w:tcW w:w="2394" w:type="dxa"/>
          </w:tcPr>
          <w:p w:rsidR="00246FBC" w:rsidRDefault="00246FBC" w:rsidP="0048250F">
            <w:r>
              <w:t>901.757.7214</w:t>
            </w:r>
          </w:p>
        </w:tc>
      </w:tr>
      <w:tr w:rsidR="00246FBC" w:rsidTr="00E33151">
        <w:tc>
          <w:tcPr>
            <w:tcW w:w="2394" w:type="dxa"/>
          </w:tcPr>
          <w:p w:rsidR="00246FBC" w:rsidRDefault="00246FBC" w:rsidP="0048250F">
            <w:r>
              <w:t>Jackson</w:t>
            </w:r>
          </w:p>
        </w:tc>
        <w:tc>
          <w:tcPr>
            <w:tcW w:w="2394" w:type="dxa"/>
          </w:tcPr>
          <w:p w:rsidR="00246FBC" w:rsidRDefault="00246FBC" w:rsidP="0048250F">
            <w:r>
              <w:t>675</w:t>
            </w:r>
          </w:p>
        </w:tc>
        <w:tc>
          <w:tcPr>
            <w:tcW w:w="2394" w:type="dxa"/>
          </w:tcPr>
          <w:p w:rsidR="00246FBC" w:rsidRDefault="00246FBC" w:rsidP="0048250F">
            <w:r>
              <w:t>Lynn Henning</w:t>
            </w:r>
          </w:p>
        </w:tc>
        <w:tc>
          <w:tcPr>
            <w:tcW w:w="2394" w:type="dxa"/>
          </w:tcPr>
          <w:p w:rsidR="00246FBC" w:rsidRDefault="00246FBC" w:rsidP="0048250F">
            <w:r>
              <w:t>731.425.8252</w:t>
            </w:r>
          </w:p>
        </w:tc>
      </w:tr>
      <w:tr w:rsidR="00246FBC" w:rsidTr="00E33151">
        <w:tc>
          <w:tcPr>
            <w:tcW w:w="2394" w:type="dxa"/>
          </w:tcPr>
          <w:p w:rsidR="00246FBC" w:rsidRDefault="00246FBC" w:rsidP="0048250F">
            <w:r>
              <w:t>Murfreesboro</w:t>
            </w:r>
          </w:p>
        </w:tc>
        <w:tc>
          <w:tcPr>
            <w:tcW w:w="2394" w:type="dxa"/>
          </w:tcPr>
          <w:p w:rsidR="00246FBC" w:rsidRDefault="00246FBC" w:rsidP="0048250F">
            <w:r>
              <w:t>971</w:t>
            </w:r>
          </w:p>
        </w:tc>
        <w:tc>
          <w:tcPr>
            <w:tcW w:w="2394" w:type="dxa"/>
          </w:tcPr>
          <w:p w:rsidR="00246FBC" w:rsidRDefault="00246FBC" w:rsidP="0048250F">
            <w:r>
              <w:t>Glen Godwin</w:t>
            </w:r>
          </w:p>
        </w:tc>
        <w:tc>
          <w:tcPr>
            <w:tcW w:w="2394" w:type="dxa"/>
          </w:tcPr>
          <w:p w:rsidR="00246FBC" w:rsidRDefault="00246FBC" w:rsidP="0048250F">
            <w:r>
              <w:t>615.848.2553</w:t>
            </w:r>
          </w:p>
        </w:tc>
      </w:tr>
      <w:tr w:rsidR="00246FBC" w:rsidTr="00E33151">
        <w:tc>
          <w:tcPr>
            <w:tcW w:w="2394" w:type="dxa"/>
          </w:tcPr>
          <w:p w:rsidR="00246FBC" w:rsidRDefault="00246FBC" w:rsidP="0048250F">
            <w:r>
              <w:t>Knox County</w:t>
            </w:r>
          </w:p>
        </w:tc>
        <w:tc>
          <w:tcPr>
            <w:tcW w:w="2394" w:type="dxa"/>
          </w:tcPr>
          <w:p w:rsidR="00246FBC" w:rsidRDefault="00246FBC" w:rsidP="0048250F">
            <w:r>
              <w:t>1,900</w:t>
            </w:r>
          </w:p>
        </w:tc>
        <w:tc>
          <w:tcPr>
            <w:tcW w:w="2394" w:type="dxa"/>
          </w:tcPr>
          <w:p w:rsidR="00246FBC" w:rsidRDefault="00246FBC" w:rsidP="0048250F">
            <w:r>
              <w:t>Diana Sweet</w:t>
            </w:r>
          </w:p>
        </w:tc>
        <w:tc>
          <w:tcPr>
            <w:tcW w:w="2394" w:type="dxa"/>
          </w:tcPr>
          <w:p w:rsidR="00246FBC" w:rsidRDefault="00246FBC" w:rsidP="0048250F">
            <w:r>
              <w:t>865.215.4209</w:t>
            </w:r>
          </w:p>
        </w:tc>
      </w:tr>
      <w:tr w:rsidR="00246FBC" w:rsidTr="00E33151">
        <w:tc>
          <w:tcPr>
            <w:tcW w:w="2394" w:type="dxa"/>
          </w:tcPr>
          <w:p w:rsidR="00246FBC" w:rsidRDefault="00246FBC" w:rsidP="0048250F">
            <w:r>
              <w:t>Chattanooga</w:t>
            </w:r>
          </w:p>
        </w:tc>
        <w:tc>
          <w:tcPr>
            <w:tcW w:w="2394" w:type="dxa"/>
          </w:tcPr>
          <w:p w:rsidR="00246FBC" w:rsidRDefault="00246FBC" w:rsidP="0048250F">
            <w:r>
              <w:t>2,509</w:t>
            </w:r>
          </w:p>
        </w:tc>
        <w:tc>
          <w:tcPr>
            <w:tcW w:w="2394" w:type="dxa"/>
          </w:tcPr>
          <w:p w:rsidR="00246FBC" w:rsidRDefault="00246FBC" w:rsidP="0048250F">
            <w:r>
              <w:t>Kendal Helms</w:t>
            </w:r>
          </w:p>
        </w:tc>
        <w:tc>
          <w:tcPr>
            <w:tcW w:w="2394" w:type="dxa"/>
          </w:tcPr>
          <w:p w:rsidR="00246FBC" w:rsidRDefault="00246FBC" w:rsidP="0048250F">
            <w:r>
              <w:t>423.643.7226</w:t>
            </w:r>
          </w:p>
        </w:tc>
      </w:tr>
      <w:tr w:rsidR="00246FBC" w:rsidTr="00E33151">
        <w:tc>
          <w:tcPr>
            <w:tcW w:w="2394" w:type="dxa"/>
          </w:tcPr>
          <w:p w:rsidR="00246FBC" w:rsidRDefault="00246FBC" w:rsidP="0048250F">
            <w:r>
              <w:t>Memphis</w:t>
            </w:r>
          </w:p>
        </w:tc>
        <w:tc>
          <w:tcPr>
            <w:tcW w:w="2394" w:type="dxa"/>
          </w:tcPr>
          <w:p w:rsidR="00246FBC" w:rsidRDefault="00246FBC" w:rsidP="0048250F">
            <w:r>
              <w:t>6,600</w:t>
            </w:r>
          </w:p>
        </w:tc>
        <w:tc>
          <w:tcPr>
            <w:tcW w:w="2394" w:type="dxa"/>
          </w:tcPr>
          <w:p w:rsidR="00246FBC" w:rsidRDefault="00246FBC" w:rsidP="0048250F">
            <w:r>
              <w:t>Eric Sabatini</w:t>
            </w:r>
          </w:p>
        </w:tc>
        <w:tc>
          <w:tcPr>
            <w:tcW w:w="2394" w:type="dxa"/>
          </w:tcPr>
          <w:p w:rsidR="00246FBC" w:rsidRDefault="00246FBC" w:rsidP="0048250F">
            <w:r>
              <w:t>901.576.6411</w:t>
            </w:r>
          </w:p>
        </w:tc>
      </w:tr>
    </w:tbl>
    <w:p w:rsidR="00E33151" w:rsidRDefault="00E33151" w:rsidP="0048250F"/>
    <w:p w:rsidR="0048250F" w:rsidRPr="0048250F" w:rsidRDefault="0048250F" w:rsidP="0048250F">
      <w:r w:rsidRPr="0048250F">
        <w:rPr>
          <w:bCs/>
        </w:rPr>
        <w:t xml:space="preserve">Thanks for taking the time to respond to this survey.  Please save this document and return to Richard Stokes @ </w:t>
      </w:r>
      <w:hyperlink r:id="rId9" w:history="1">
        <w:r w:rsidRPr="0048250F">
          <w:rPr>
            <w:rStyle w:val="Hyperlink"/>
            <w:bCs/>
          </w:rPr>
          <w:t>richard.stokes@tennessee.edu</w:t>
        </w:r>
      </w:hyperlink>
      <w:r w:rsidRPr="0048250F">
        <w:rPr>
          <w:bCs/>
        </w:rPr>
        <w:t xml:space="preserve"> or print the completed form and fax to 615/532-4963.</w:t>
      </w:r>
    </w:p>
    <w:p w:rsidR="0048250F" w:rsidRPr="0048250F" w:rsidRDefault="0048250F" w:rsidP="0048250F"/>
    <w:sectPr w:rsidR="0048250F" w:rsidRPr="004825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1F" w:rsidRDefault="004A4B1F" w:rsidP="00C65D14">
      <w:pPr>
        <w:spacing w:after="0" w:line="240" w:lineRule="auto"/>
      </w:pPr>
      <w:r>
        <w:separator/>
      </w:r>
    </w:p>
  </w:endnote>
  <w:endnote w:type="continuationSeparator" w:id="0">
    <w:p w:rsidR="004A4B1F" w:rsidRDefault="004A4B1F" w:rsidP="00C65D14">
      <w:pPr>
        <w:spacing w:after="0" w:line="240" w:lineRule="auto"/>
      </w:pPr>
      <w:r>
        <w:continuationSeparator/>
      </w:r>
    </w:p>
  </w:endnote>
  <w:endnote w:id="1">
    <w:p w:rsidR="004A4B1F" w:rsidRPr="00C65D14" w:rsidRDefault="004A4B1F" w:rsidP="003B3E13">
      <w:pPr>
        <w:pStyle w:val="EndnoteText"/>
      </w:pPr>
      <w:r>
        <w:rPr>
          <w:rStyle w:val="EndnoteReference"/>
        </w:rPr>
        <w:endnoteRef/>
      </w:r>
      <w:r>
        <w:t xml:space="preserve"> Pretreatment Technicians - </w:t>
      </w:r>
      <w:r w:rsidRPr="00C65D14">
        <w:t>Incumbents in this classification are responsible for collecting samples and monitoring and inspecting food service facilities and industries to ensure appropriate equipment is in place. Typical duties include: installing and maintaining monitoring equipment; monitoring rivers; and, assisting industry representatives solve problems. Works under limited supervision</w:t>
      </w:r>
    </w:p>
    <w:p w:rsidR="004A4B1F" w:rsidRDefault="004A4B1F" w:rsidP="003B3E13">
      <w:pPr>
        <w:pStyle w:val="EndnoteText"/>
      </w:pPr>
    </w:p>
  </w:endnote>
  <w:endnote w:id="2">
    <w:p w:rsidR="004A4B1F" w:rsidRPr="00C65D14" w:rsidRDefault="004A4B1F" w:rsidP="003B3E13">
      <w:pPr>
        <w:pStyle w:val="EndnoteText"/>
      </w:pPr>
      <w:r>
        <w:rPr>
          <w:rStyle w:val="EndnoteReference"/>
        </w:rPr>
        <w:endnoteRef/>
      </w:r>
      <w:r>
        <w:t xml:space="preserve"> Pretreatment Inspector - </w:t>
      </w:r>
      <w:r w:rsidRPr="00C65D14">
        <w:t>Incumbents in this classification are responsible for inspecting food service facilities, industries, remediation sites, and construction sites to ensure pretreatment compliance. Duties include investigating interference problems and preparing compliance reports and correspondence. Works under limited supervision and employees use independent judgment.</w:t>
      </w:r>
    </w:p>
    <w:p w:rsidR="004A4B1F" w:rsidRDefault="004A4B1F" w:rsidP="003B3E13">
      <w:pPr>
        <w:pStyle w:val="EndnoteText"/>
      </w:pPr>
    </w:p>
  </w:endnote>
  <w:endnote w:id="3">
    <w:p w:rsidR="004A4B1F" w:rsidRDefault="004A4B1F" w:rsidP="003B3E13">
      <w:pPr>
        <w:pStyle w:val="EndnoteText"/>
      </w:pPr>
      <w:r>
        <w:rPr>
          <w:rStyle w:val="EndnoteReference"/>
        </w:rPr>
        <w:endnoteRef/>
      </w:r>
      <w:r>
        <w:t xml:space="preserve"> Park Operations Supervisor - </w:t>
      </w:r>
      <w:r w:rsidRPr="00443407">
        <w:t>Under general supervision of the Superintendent of Parks, execute multiple types of maintenance, custodial, and construction tasks and supervising the work of others.</w:t>
      </w:r>
      <w:r>
        <w:t xml:space="preserve"> </w:t>
      </w:r>
      <w:r w:rsidRPr="00443407">
        <w:t>Responsible for supervising the work of others in the performance of their duties; maintenance and cleaning of ball fields, buildings, playgrounds, shelters, and other facilities; assisting in the maintenance and construction of turf grass, sports facilities, shelters, buildings, street lighting, trails, fences, irrigation systems, etc</w:t>
      </w:r>
      <w:r>
        <w:t>…</w:t>
      </w:r>
    </w:p>
    <w:p w:rsidR="004A4B1F" w:rsidRDefault="004A4B1F" w:rsidP="003B3E13">
      <w:pPr>
        <w:pStyle w:val="EndnoteText"/>
      </w:pPr>
    </w:p>
  </w:endnote>
  <w:endnote w:id="4">
    <w:p w:rsidR="004A4B1F" w:rsidRDefault="004A4B1F" w:rsidP="003B3E13">
      <w:pPr>
        <w:pStyle w:val="EndnoteText"/>
      </w:pPr>
      <w:r>
        <w:rPr>
          <w:rStyle w:val="EndnoteReference"/>
        </w:rPr>
        <w:endnoteRef/>
      </w:r>
      <w:r>
        <w:t xml:space="preserve"> Head Groundkeeper - </w:t>
      </w:r>
      <w:r w:rsidRPr="00443407">
        <w:t xml:space="preserve">This position is under the administrative direction of the Director of </w:t>
      </w:r>
      <w:r>
        <w:t>Parks and Recreation</w:t>
      </w:r>
      <w:r w:rsidRPr="00443407">
        <w:t xml:space="preserve"> or his assistant.  The employee performs supervisory work in the care and maintenance of the municipal </w:t>
      </w:r>
      <w:r>
        <w:t>parks and athletic fields</w:t>
      </w:r>
      <w:r w:rsidRPr="00443407">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1F" w:rsidRDefault="004A4B1F" w:rsidP="00C65D14">
      <w:pPr>
        <w:spacing w:after="0" w:line="240" w:lineRule="auto"/>
      </w:pPr>
      <w:r>
        <w:separator/>
      </w:r>
    </w:p>
  </w:footnote>
  <w:footnote w:type="continuationSeparator" w:id="0">
    <w:p w:rsidR="004A4B1F" w:rsidRDefault="004A4B1F" w:rsidP="00C65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1A42"/>
    <w:multiLevelType w:val="hybridMultilevel"/>
    <w:tmpl w:val="341EE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E665D"/>
    <w:multiLevelType w:val="hybridMultilevel"/>
    <w:tmpl w:val="1C787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F2"/>
    <w:rsid w:val="0016032C"/>
    <w:rsid w:val="001A6AF2"/>
    <w:rsid w:val="00214F1A"/>
    <w:rsid w:val="00246FBC"/>
    <w:rsid w:val="00256B8B"/>
    <w:rsid w:val="002A5EAD"/>
    <w:rsid w:val="00316B5F"/>
    <w:rsid w:val="003B3E13"/>
    <w:rsid w:val="003C2E67"/>
    <w:rsid w:val="003E26DF"/>
    <w:rsid w:val="00411E9D"/>
    <w:rsid w:val="00443407"/>
    <w:rsid w:val="0048250F"/>
    <w:rsid w:val="004A4B1F"/>
    <w:rsid w:val="0053725F"/>
    <w:rsid w:val="00600FCB"/>
    <w:rsid w:val="00606040"/>
    <w:rsid w:val="00680918"/>
    <w:rsid w:val="00946C60"/>
    <w:rsid w:val="00A10679"/>
    <w:rsid w:val="00BE7604"/>
    <w:rsid w:val="00C65D14"/>
    <w:rsid w:val="00CB7A3A"/>
    <w:rsid w:val="00D172F8"/>
    <w:rsid w:val="00D242E1"/>
    <w:rsid w:val="00D61624"/>
    <w:rsid w:val="00DA6AC5"/>
    <w:rsid w:val="00DE3EE0"/>
    <w:rsid w:val="00E25E2A"/>
    <w:rsid w:val="00E33151"/>
    <w:rsid w:val="00E70ECA"/>
    <w:rsid w:val="00E9120F"/>
    <w:rsid w:val="00FD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F2"/>
    <w:pPr>
      <w:ind w:left="720"/>
      <w:contextualSpacing/>
    </w:pPr>
  </w:style>
  <w:style w:type="table" w:styleId="TableGrid">
    <w:name w:val="Table Grid"/>
    <w:basedOn w:val="TableNormal"/>
    <w:uiPriority w:val="59"/>
    <w:rsid w:val="0016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65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D14"/>
    <w:rPr>
      <w:sz w:val="20"/>
      <w:szCs w:val="20"/>
    </w:rPr>
  </w:style>
  <w:style w:type="character" w:styleId="EndnoteReference">
    <w:name w:val="endnote reference"/>
    <w:basedOn w:val="DefaultParagraphFont"/>
    <w:uiPriority w:val="99"/>
    <w:semiHidden/>
    <w:unhideWhenUsed/>
    <w:rsid w:val="00C65D14"/>
    <w:rPr>
      <w:vertAlign w:val="superscript"/>
    </w:rPr>
  </w:style>
  <w:style w:type="paragraph" w:styleId="BodyText">
    <w:name w:val="Body Text"/>
    <w:basedOn w:val="Normal"/>
    <w:link w:val="BodyTextChar"/>
    <w:uiPriority w:val="99"/>
    <w:semiHidden/>
    <w:unhideWhenUsed/>
    <w:rsid w:val="00C65D14"/>
    <w:pPr>
      <w:spacing w:after="120"/>
    </w:pPr>
  </w:style>
  <w:style w:type="character" w:customStyle="1" w:styleId="BodyTextChar">
    <w:name w:val="Body Text Char"/>
    <w:basedOn w:val="DefaultParagraphFont"/>
    <w:link w:val="BodyText"/>
    <w:uiPriority w:val="99"/>
    <w:semiHidden/>
    <w:rsid w:val="00C65D14"/>
  </w:style>
  <w:style w:type="character" w:styleId="Hyperlink">
    <w:name w:val="Hyperlink"/>
    <w:basedOn w:val="DefaultParagraphFont"/>
    <w:uiPriority w:val="99"/>
    <w:unhideWhenUsed/>
    <w:rsid w:val="004825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F2"/>
    <w:pPr>
      <w:ind w:left="720"/>
      <w:contextualSpacing/>
    </w:pPr>
  </w:style>
  <w:style w:type="table" w:styleId="TableGrid">
    <w:name w:val="Table Grid"/>
    <w:basedOn w:val="TableNormal"/>
    <w:uiPriority w:val="59"/>
    <w:rsid w:val="00160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65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D14"/>
    <w:rPr>
      <w:sz w:val="20"/>
      <w:szCs w:val="20"/>
    </w:rPr>
  </w:style>
  <w:style w:type="character" w:styleId="EndnoteReference">
    <w:name w:val="endnote reference"/>
    <w:basedOn w:val="DefaultParagraphFont"/>
    <w:uiPriority w:val="99"/>
    <w:semiHidden/>
    <w:unhideWhenUsed/>
    <w:rsid w:val="00C65D14"/>
    <w:rPr>
      <w:vertAlign w:val="superscript"/>
    </w:rPr>
  </w:style>
  <w:style w:type="paragraph" w:styleId="BodyText">
    <w:name w:val="Body Text"/>
    <w:basedOn w:val="Normal"/>
    <w:link w:val="BodyTextChar"/>
    <w:uiPriority w:val="99"/>
    <w:semiHidden/>
    <w:unhideWhenUsed/>
    <w:rsid w:val="00C65D14"/>
    <w:pPr>
      <w:spacing w:after="120"/>
    </w:pPr>
  </w:style>
  <w:style w:type="character" w:customStyle="1" w:styleId="BodyTextChar">
    <w:name w:val="Body Text Char"/>
    <w:basedOn w:val="DefaultParagraphFont"/>
    <w:link w:val="BodyText"/>
    <w:uiPriority w:val="99"/>
    <w:semiHidden/>
    <w:rsid w:val="00C65D14"/>
  </w:style>
  <w:style w:type="character" w:styleId="Hyperlink">
    <w:name w:val="Hyperlink"/>
    <w:basedOn w:val="DefaultParagraphFont"/>
    <w:uiPriority w:val="99"/>
    <w:unhideWhenUsed/>
    <w:rsid w:val="004825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5379">
      <w:bodyDiv w:val="1"/>
      <w:marLeft w:val="0"/>
      <w:marRight w:val="0"/>
      <w:marTop w:val="0"/>
      <w:marBottom w:val="0"/>
      <w:divBdr>
        <w:top w:val="none" w:sz="0" w:space="0" w:color="auto"/>
        <w:left w:val="none" w:sz="0" w:space="0" w:color="auto"/>
        <w:bottom w:val="none" w:sz="0" w:space="0" w:color="auto"/>
        <w:right w:val="none" w:sz="0" w:space="0" w:color="auto"/>
      </w:divBdr>
    </w:div>
    <w:div w:id="419177719">
      <w:bodyDiv w:val="1"/>
      <w:marLeft w:val="0"/>
      <w:marRight w:val="0"/>
      <w:marTop w:val="0"/>
      <w:marBottom w:val="0"/>
      <w:divBdr>
        <w:top w:val="none" w:sz="0" w:space="0" w:color="auto"/>
        <w:left w:val="none" w:sz="0" w:space="0" w:color="auto"/>
        <w:bottom w:val="none" w:sz="0" w:space="0" w:color="auto"/>
        <w:right w:val="none" w:sz="0" w:space="0" w:color="auto"/>
      </w:divBdr>
    </w:div>
    <w:div w:id="19044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ichard.stokes@tenness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194C-6A5F-4FD3-BF42-FB61029A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F9D271D0</Template>
  <TotalTime>1</TotalTime>
  <Pages>6</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Results on Various Topics</dc:title>
  <dc:creator>Stokes, Richard L</dc:creator>
  <cp:lastModifiedBy>Smeltzer, Becky (Becky)</cp:lastModifiedBy>
  <cp:revision>3</cp:revision>
  <dcterms:created xsi:type="dcterms:W3CDTF">2014-07-15T19:33:00Z</dcterms:created>
  <dcterms:modified xsi:type="dcterms:W3CDTF">2014-07-31T17:25:00Z</dcterms:modified>
</cp:coreProperties>
</file>