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C2F" w:rsidRDefault="00FA3C2F" w:rsidP="005953D1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b/>
          <w:sz w:val="28"/>
          <w:szCs w:val="18"/>
        </w:rPr>
      </w:pPr>
      <w:r w:rsidRPr="00FA3C2F">
        <w:rPr>
          <w:rFonts w:ascii="Tahoma" w:hAnsi="Tahoma" w:cs="Tahoma"/>
          <w:b/>
          <w:sz w:val="28"/>
          <w:szCs w:val="18"/>
        </w:rPr>
        <w:t>FMLA Forms Now Updated by DOL</w:t>
      </w:r>
    </w:p>
    <w:p w:rsidR="005953D1" w:rsidRPr="00FA3C2F" w:rsidRDefault="005953D1" w:rsidP="005953D1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sz w:val="28"/>
          <w:szCs w:val="18"/>
        </w:rPr>
      </w:pPr>
    </w:p>
    <w:p w:rsidR="00FA3C2F" w:rsidRDefault="00FA3C2F" w:rsidP="005953D1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r w:rsidRPr="00FA3C2F">
        <w:rPr>
          <w:rFonts w:ascii="Tahoma" w:hAnsi="Tahoma" w:cs="Tahoma"/>
          <w:sz w:val="18"/>
          <w:szCs w:val="18"/>
        </w:rPr>
        <w:t>For thos</w:t>
      </w:r>
      <w:r>
        <w:rPr>
          <w:rFonts w:ascii="Tahoma" w:hAnsi="Tahoma" w:cs="Tahoma"/>
          <w:sz w:val="18"/>
          <w:szCs w:val="18"/>
        </w:rPr>
        <w:t xml:space="preserve">e of you </w:t>
      </w:r>
      <w:r w:rsidR="00D2439D">
        <w:rPr>
          <w:rFonts w:ascii="Tahoma" w:hAnsi="Tahoma" w:cs="Tahoma"/>
          <w:sz w:val="18"/>
          <w:szCs w:val="18"/>
        </w:rPr>
        <w:t xml:space="preserve">who </w:t>
      </w:r>
      <w:r>
        <w:rPr>
          <w:rFonts w:ascii="Tahoma" w:hAnsi="Tahoma" w:cs="Tahoma"/>
          <w:sz w:val="18"/>
          <w:szCs w:val="18"/>
        </w:rPr>
        <w:t>maintain hard</w:t>
      </w:r>
      <w:r w:rsidR="00D2439D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copies </w:t>
      </w:r>
      <w:r w:rsidRPr="00FA3C2F">
        <w:rPr>
          <w:rFonts w:ascii="Tahoma" w:hAnsi="Tahoma" w:cs="Tahoma"/>
          <w:sz w:val="18"/>
          <w:szCs w:val="18"/>
        </w:rPr>
        <w:t>of FMLA sample forms, as provided by the Department of Labor</w:t>
      </w:r>
      <w:r>
        <w:rPr>
          <w:rFonts w:ascii="Tahoma" w:hAnsi="Tahoma" w:cs="Tahoma"/>
          <w:sz w:val="18"/>
          <w:szCs w:val="18"/>
        </w:rPr>
        <w:t xml:space="preserve"> - </w:t>
      </w:r>
      <w:r w:rsidRPr="00FA3C2F">
        <w:rPr>
          <w:rFonts w:ascii="Tahoma" w:hAnsi="Tahoma" w:cs="Tahoma"/>
          <w:sz w:val="18"/>
          <w:szCs w:val="18"/>
        </w:rPr>
        <w:t>Wage and Hour Division, you will need to destroy outdated revisions, and replace with the newly issued</w:t>
      </w:r>
      <w:r>
        <w:rPr>
          <w:rFonts w:ascii="Tahoma" w:hAnsi="Tahoma" w:cs="Tahoma"/>
          <w:sz w:val="18"/>
          <w:szCs w:val="18"/>
        </w:rPr>
        <w:t xml:space="preserve"> (Effective June 1, 2015) forms.</w:t>
      </w:r>
    </w:p>
    <w:p w:rsidR="005953D1" w:rsidRDefault="005953D1" w:rsidP="005953D1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sz w:val="18"/>
          <w:szCs w:val="18"/>
        </w:rPr>
      </w:pPr>
    </w:p>
    <w:p w:rsidR="00FA3C2F" w:rsidRDefault="00FA3C2F" w:rsidP="005953D1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r w:rsidRPr="00FA3C2F">
        <w:rPr>
          <w:rFonts w:ascii="Tahoma" w:hAnsi="Tahoma" w:cs="Tahoma"/>
          <w:sz w:val="18"/>
          <w:szCs w:val="18"/>
        </w:rPr>
        <w:t xml:space="preserve">The expired </w:t>
      </w:r>
      <w:hyperlink r:id="rId5" w:tgtFrame="_blank" w:history="1">
        <w:r w:rsidRPr="00FA3C2F">
          <w:rPr>
            <w:rStyle w:val="Hyperlink"/>
            <w:rFonts w:ascii="Tahoma" w:hAnsi="Tahoma" w:cs="Tahoma"/>
            <w:color w:val="auto"/>
            <w:sz w:val="18"/>
            <w:szCs w:val="18"/>
          </w:rPr>
          <w:t>Family and Medical Leave Act (FMLA)</w:t>
        </w:r>
      </w:hyperlink>
      <w:r w:rsidRPr="00FA3C2F">
        <w:rPr>
          <w:rFonts w:ascii="Tahoma" w:hAnsi="Tahoma" w:cs="Tahoma"/>
          <w:sz w:val="18"/>
          <w:szCs w:val="18"/>
        </w:rPr>
        <w:t xml:space="preserve"> forms (February 28, 2015) that the U.S. Department of Labor (DOL) said to keep using have now been replaced. These new FMLA forms don’t expire until May 31, 2018. </w:t>
      </w:r>
    </w:p>
    <w:p w:rsidR="00D2439D" w:rsidRPr="00FA3C2F" w:rsidRDefault="00D2439D" w:rsidP="005953D1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sz w:val="18"/>
          <w:szCs w:val="18"/>
        </w:rPr>
      </w:pPr>
    </w:p>
    <w:p w:rsidR="00FA3C2F" w:rsidRPr="00FA3C2F" w:rsidRDefault="00FA3C2F" w:rsidP="005953D1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r w:rsidRPr="00FA3C2F">
        <w:rPr>
          <w:rFonts w:ascii="Tahoma" w:hAnsi="Tahoma" w:cs="Tahoma"/>
          <w:sz w:val="18"/>
          <w:szCs w:val="18"/>
        </w:rPr>
        <w:t>Other than a change in the expiration date, it appears that the only substantive change to the forms is a reference to the Genetic Information Nondiscrimination Act (GINA) in the WH-380E, 380F, 385, and 38</w:t>
      </w:r>
      <w:r>
        <w:rPr>
          <w:rFonts w:ascii="Tahoma" w:hAnsi="Tahoma" w:cs="Tahoma"/>
          <w:sz w:val="18"/>
          <w:szCs w:val="18"/>
        </w:rPr>
        <w:t xml:space="preserve">5V medical certification forms.  </w:t>
      </w:r>
      <w:r w:rsidRPr="00FA3C2F">
        <w:rPr>
          <w:rFonts w:ascii="Tahoma" w:hAnsi="Tahoma" w:cs="Tahoma"/>
          <w:sz w:val="18"/>
          <w:szCs w:val="18"/>
        </w:rPr>
        <w:t>In the new FMLA forms, the instructions to the healthcare provider (Section II on the forms) states:</w:t>
      </w:r>
    </w:p>
    <w:p w:rsidR="005953D1" w:rsidRDefault="005953D1" w:rsidP="005953D1">
      <w:pPr>
        <w:shd w:val="clear" w:color="auto" w:fill="FFFFFF"/>
        <w:rPr>
          <w:rFonts w:ascii="Tahoma" w:hAnsi="Tahoma" w:cs="Tahoma"/>
          <w:i/>
          <w:iCs/>
          <w:sz w:val="18"/>
          <w:szCs w:val="18"/>
        </w:rPr>
      </w:pPr>
    </w:p>
    <w:p w:rsidR="00FA3C2F" w:rsidRDefault="00FA3C2F" w:rsidP="005953D1">
      <w:pPr>
        <w:shd w:val="clear" w:color="auto" w:fill="FFFFFF"/>
        <w:rPr>
          <w:rFonts w:ascii="Tahoma" w:hAnsi="Tahoma" w:cs="Tahoma"/>
          <w:i/>
          <w:iCs/>
          <w:sz w:val="18"/>
          <w:szCs w:val="18"/>
        </w:rPr>
      </w:pPr>
      <w:r w:rsidRPr="00FA3C2F">
        <w:rPr>
          <w:rFonts w:ascii="Tahoma" w:hAnsi="Tahoma" w:cs="Tahoma"/>
          <w:i/>
          <w:iCs/>
          <w:sz w:val="18"/>
          <w:szCs w:val="18"/>
        </w:rPr>
        <w:t>Do not provide information about genetic tests, as defined in 29 C.F.R. § 1635.3(f), genetic services, as defined in 29 C.F.R. § 1635.3(e), or the manifestation of disease or disorder in the employee’s family members, 29 C.F.R. § 1635.3(b).</w:t>
      </w:r>
    </w:p>
    <w:p w:rsidR="005953D1" w:rsidRPr="00FA3C2F" w:rsidRDefault="005953D1" w:rsidP="005953D1">
      <w:pPr>
        <w:shd w:val="clear" w:color="auto" w:fill="FFFFFF"/>
        <w:rPr>
          <w:rFonts w:ascii="Tahoma" w:hAnsi="Tahoma" w:cs="Tahoma"/>
          <w:i/>
          <w:iCs/>
          <w:sz w:val="18"/>
          <w:szCs w:val="18"/>
        </w:rPr>
      </w:pPr>
    </w:p>
    <w:p w:rsidR="00FA3C2F" w:rsidRDefault="00FA3C2F" w:rsidP="005953D1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sz w:val="18"/>
          <w:szCs w:val="18"/>
        </w:rPr>
      </w:pPr>
      <w:r w:rsidRPr="00FA3C2F">
        <w:rPr>
          <w:rFonts w:ascii="Tahoma" w:hAnsi="Tahoma" w:cs="Tahoma"/>
          <w:sz w:val="18"/>
          <w:szCs w:val="18"/>
        </w:rPr>
        <w:t>According to GINA regulations, if an employer provides a safe harbor notice with the request for medical certification, any receipt of genetic information in response to the request will be considered inadvertent (and will not violate GINA).</w:t>
      </w:r>
    </w:p>
    <w:p w:rsidR="005953D1" w:rsidRPr="00FA3C2F" w:rsidRDefault="005953D1" w:rsidP="005953D1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sz w:val="18"/>
          <w:szCs w:val="18"/>
        </w:rPr>
      </w:pPr>
    </w:p>
    <w:p w:rsidR="00FA3C2F" w:rsidRDefault="00FA3C2F" w:rsidP="005953D1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b/>
          <w:sz w:val="18"/>
          <w:szCs w:val="18"/>
          <w:u w:val="single"/>
        </w:rPr>
      </w:pPr>
      <w:r w:rsidRPr="00FA3C2F">
        <w:rPr>
          <w:rFonts w:ascii="Tahoma" w:hAnsi="Tahoma" w:cs="Tahoma"/>
          <w:b/>
          <w:sz w:val="18"/>
          <w:szCs w:val="18"/>
          <w:u w:val="single"/>
        </w:rPr>
        <w:t>Here are the links to the latest forms provided by the DOL-WHD:</w:t>
      </w:r>
    </w:p>
    <w:p w:rsidR="005953D1" w:rsidRPr="00FA3C2F" w:rsidRDefault="005953D1" w:rsidP="005953D1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b/>
          <w:sz w:val="18"/>
          <w:szCs w:val="18"/>
          <w:u w:val="single"/>
        </w:rPr>
      </w:pPr>
    </w:p>
    <w:p w:rsidR="00FA3C2F" w:rsidRDefault="00FA3C2F" w:rsidP="005953D1">
      <w:pPr>
        <w:rPr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Form WH-380-E - Certification of Health Care Provider for Employee’s Serious Health Condition (PDF)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6" w:tgtFrame="_blank" w:history="1">
        <w:r>
          <w:rPr>
            <w:rStyle w:val="Hyperlink"/>
            <w:rFonts w:ascii="Arial" w:hAnsi="Arial" w:cs="Arial"/>
            <w:color w:val="800080"/>
            <w:sz w:val="20"/>
            <w:szCs w:val="20"/>
          </w:rPr>
          <w:t>http://www.dol.gov/whd/forms/WH-380</w:t>
        </w:r>
        <w:bookmarkStart w:id="0" w:name="_GoBack"/>
        <w:bookmarkEnd w:id="0"/>
        <w:r>
          <w:rPr>
            <w:rStyle w:val="Hyperlink"/>
            <w:rFonts w:ascii="Arial" w:hAnsi="Arial" w:cs="Arial"/>
            <w:color w:val="800080"/>
            <w:sz w:val="20"/>
            <w:szCs w:val="20"/>
          </w:rPr>
          <w:t>-E.pdf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WH-380-F - Certification of Health Care Provider for Family Member’s Serious Health Condition (PDF)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7" w:tgtFrame="_blank" w:history="1">
        <w:r>
          <w:rPr>
            <w:rStyle w:val="Hyperlink"/>
            <w:rFonts w:ascii="Arial" w:hAnsi="Arial" w:cs="Arial"/>
            <w:color w:val="800080"/>
            <w:sz w:val="20"/>
            <w:szCs w:val="20"/>
          </w:rPr>
          <w:t>http://www.dol.gov/whd/forms/WH-380-F.pdf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WH-381 - Notice of Eligibility and Rights &amp; Responsibilities (PDF)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8" w:tgtFrame="_blank" w:history="1">
        <w:r>
          <w:rPr>
            <w:rStyle w:val="Hyperlink"/>
            <w:rFonts w:ascii="Arial" w:hAnsi="Arial" w:cs="Arial"/>
            <w:sz w:val="20"/>
            <w:szCs w:val="20"/>
          </w:rPr>
          <w:t>http://www.dol.gov/whd/forms/WH-381.pdf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WH-382 - Designation Notice (PDF)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9" w:tgtFrame="_blank" w:history="1">
        <w:r>
          <w:rPr>
            <w:rStyle w:val="Hyperlink"/>
            <w:rFonts w:ascii="Arial" w:hAnsi="Arial" w:cs="Arial"/>
            <w:color w:val="800080"/>
            <w:sz w:val="20"/>
            <w:szCs w:val="20"/>
          </w:rPr>
          <w:t>http://www.dol.gov/whd/forms/WH-382.pdf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WH-384 - Certification of Qualifying Exigency For Military Family Leave (PDF)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10" w:tgtFrame="_blank" w:history="1">
        <w:r>
          <w:rPr>
            <w:rStyle w:val="Hyperlink"/>
            <w:rFonts w:ascii="Arial" w:hAnsi="Arial" w:cs="Arial"/>
            <w:color w:val="800080"/>
            <w:sz w:val="20"/>
            <w:szCs w:val="20"/>
          </w:rPr>
          <w:t>http://www.dol.gov/whd/forms/WH-384.pdf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WH-385 - Certification for Serious Injury or Illness of Covered Servicemember -- for Military Family Leave (PDF)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11" w:tgtFrame="_blank" w:history="1">
        <w:r>
          <w:rPr>
            <w:rStyle w:val="Hyperlink"/>
            <w:rFonts w:ascii="Arial" w:hAnsi="Arial" w:cs="Arial"/>
            <w:color w:val="800080"/>
            <w:sz w:val="20"/>
            <w:szCs w:val="20"/>
          </w:rPr>
          <w:t>http://www.dol.gov/whd/forms/</w:t>
        </w:r>
        <w:r>
          <w:rPr>
            <w:rStyle w:val="Hyperlink"/>
            <w:rFonts w:ascii="Arial" w:hAnsi="Arial" w:cs="Arial"/>
            <w:color w:val="800080"/>
            <w:sz w:val="20"/>
            <w:szCs w:val="20"/>
          </w:rPr>
          <w:t>W</w:t>
        </w:r>
        <w:r>
          <w:rPr>
            <w:rStyle w:val="Hyperlink"/>
            <w:rFonts w:ascii="Arial" w:hAnsi="Arial" w:cs="Arial"/>
            <w:color w:val="800080"/>
            <w:sz w:val="20"/>
            <w:szCs w:val="20"/>
          </w:rPr>
          <w:t>H-385.pdf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WH-385-V Certification for Serious Injury or Illness of a Veteran for Military Caregiver Leave (PDF)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12" w:tgtFrame="_blank" w:history="1">
        <w:r>
          <w:rPr>
            <w:rStyle w:val="Hyperlink"/>
            <w:rFonts w:ascii="Arial" w:hAnsi="Arial" w:cs="Arial"/>
            <w:color w:val="0000FF"/>
            <w:sz w:val="20"/>
            <w:szCs w:val="20"/>
          </w:rPr>
          <w:t>http://www.dol.gov/whd/forms/wh385V.pdf</w:t>
        </w:r>
      </w:hyperlink>
    </w:p>
    <w:p w:rsidR="008B57E7" w:rsidRDefault="008B57E7" w:rsidP="005953D1"/>
    <w:p w:rsidR="005953D1" w:rsidRDefault="005953D1"/>
    <w:sectPr w:rsidR="00595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3131DB"/>
    <w:multiLevelType w:val="multilevel"/>
    <w:tmpl w:val="D02003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2F"/>
    <w:rsid w:val="005040A3"/>
    <w:rsid w:val="005953D1"/>
    <w:rsid w:val="008A7D12"/>
    <w:rsid w:val="008B57E7"/>
    <w:rsid w:val="00C710F8"/>
    <w:rsid w:val="00D2439D"/>
    <w:rsid w:val="00EC70D9"/>
    <w:rsid w:val="00FA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51B44-F973-4F63-B8FA-CD68F63E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C2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3C2F"/>
    <w:rPr>
      <w:strike w:val="0"/>
      <w:dstrike w:val="0"/>
      <w:color w:val="0E6A9C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A3C2F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FA3C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l.gov/whd/forms/WH-381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l.gov/whd/forms/WH-380-F.pdf" TargetMode="External"/><Relationship Id="rId12" Type="http://schemas.openxmlformats.org/officeDocument/2006/relationships/hyperlink" Target="http://www.dol.gov/whd/forms/wh385V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l.gov/whd/forms/WH-380-E.pdf" TargetMode="External"/><Relationship Id="rId11" Type="http://schemas.openxmlformats.org/officeDocument/2006/relationships/hyperlink" Target="http://www.dol.gov/whd/forms/WH-385.pdf" TargetMode="External"/><Relationship Id="rId5" Type="http://schemas.openxmlformats.org/officeDocument/2006/relationships/hyperlink" Target="https://resource.ips.tennessee.edu/reference/family-medical-and-leave-act-fmla" TargetMode="External"/><Relationship Id="rId10" Type="http://schemas.openxmlformats.org/officeDocument/2006/relationships/hyperlink" Target="http://www.dol.gov/whd/forms/WH-38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l.gov/whd/forms/WH-382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E0C3C2.dotm</Template>
  <TotalTime>19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FMLA Forms Now Updated by DOL</vt:lpstr>
    </vt:vector>
  </TitlesOfParts>
  <Company>University of Tennessee</Company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FMLA Forms Now Updated by DOL</dc:title>
  <dc:subject/>
  <dc:creator>Grubbs, John Eric</dc:creator>
  <cp:keywords/>
  <dc:description/>
  <cp:lastModifiedBy>Becky Smeltzer</cp:lastModifiedBy>
  <cp:revision>4</cp:revision>
  <dcterms:created xsi:type="dcterms:W3CDTF">2015-06-01T13:47:00Z</dcterms:created>
  <dcterms:modified xsi:type="dcterms:W3CDTF">2015-06-10T13:54:00Z</dcterms:modified>
</cp:coreProperties>
</file>