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6" w:rsidRPr="003F4586" w:rsidRDefault="003F4586">
      <w:pPr>
        <w:tabs>
          <w:tab w:val="center" w:pos="5761"/>
        </w:tabs>
        <w:spacing w:after="0" w:line="259" w:lineRule="auto"/>
        <w:ind w:left="-15" w:right="-3064" w:firstLine="0"/>
        <w:rPr>
          <w:rFonts w:ascii="Gotham Book" w:eastAsia="Cambria" w:hAnsi="Gotham Book" w:cs="Cambria"/>
          <w:b/>
          <w:sz w:val="24"/>
        </w:rPr>
      </w:pPr>
    </w:p>
    <w:p w:rsidR="003F4586" w:rsidRPr="003F4586" w:rsidRDefault="003F4586" w:rsidP="003F4586">
      <w:pPr>
        <w:tabs>
          <w:tab w:val="center" w:pos="5761"/>
        </w:tabs>
        <w:spacing w:after="0" w:line="259" w:lineRule="auto"/>
        <w:ind w:left="0" w:firstLine="0"/>
        <w:jc w:val="center"/>
        <w:rPr>
          <w:rFonts w:ascii="Gotham Book" w:eastAsia="Cambria" w:hAnsi="Gotham Book" w:cs="Cambria"/>
          <w:b/>
          <w:sz w:val="24"/>
        </w:rPr>
      </w:pPr>
      <w:r>
        <w:rPr>
          <w:rFonts w:ascii="Gotham Book" w:eastAsia="Cambria" w:hAnsi="Gotham Book" w:cs="Cambria"/>
          <w:b/>
          <w:sz w:val="24"/>
        </w:rPr>
        <w:t xml:space="preserve">Resolution to Permit the </w:t>
      </w:r>
      <w:r w:rsidRPr="003F4586">
        <w:rPr>
          <w:rFonts w:ascii="Gotham Book" w:eastAsia="Cambria" w:hAnsi="Gotham Book" w:cs="Cambria"/>
          <w:b/>
          <w:sz w:val="24"/>
        </w:rPr>
        <w:t>Consumption of Alcohol</w:t>
      </w:r>
      <w:r w:rsidR="00386A3C" w:rsidRPr="003F4586">
        <w:rPr>
          <w:rFonts w:ascii="Gotham Book" w:eastAsia="Cambria" w:hAnsi="Gotham Book" w:cs="Cambria"/>
          <w:b/>
          <w:sz w:val="24"/>
        </w:rPr>
        <w:t xml:space="preserve"> </w:t>
      </w:r>
      <w:r w:rsidRPr="003F4586">
        <w:rPr>
          <w:rFonts w:ascii="Gotham Book" w:eastAsia="Cambria" w:hAnsi="Gotham Book" w:cs="Cambria"/>
          <w:b/>
          <w:sz w:val="24"/>
        </w:rPr>
        <w:t xml:space="preserve">in City Facilities for Certain </w:t>
      </w:r>
      <w:r w:rsidR="00386A3C" w:rsidRPr="003F4586">
        <w:rPr>
          <w:rFonts w:ascii="Gotham Book" w:eastAsia="Cambria" w:hAnsi="Gotham Book" w:cs="Cambria"/>
          <w:b/>
          <w:sz w:val="24"/>
        </w:rPr>
        <w:t>City</w:t>
      </w:r>
      <w:r w:rsidRPr="003F4586">
        <w:rPr>
          <w:rFonts w:ascii="Gotham Book" w:eastAsia="Cambria" w:hAnsi="Gotham Book" w:cs="Cambria"/>
          <w:b/>
          <w:sz w:val="24"/>
        </w:rPr>
        <w:t>-Sponsored</w:t>
      </w:r>
      <w:r w:rsidR="00386A3C" w:rsidRPr="003F4586">
        <w:rPr>
          <w:rFonts w:ascii="Gotham Book" w:eastAsia="Cambria" w:hAnsi="Gotham Book" w:cs="Cambria"/>
          <w:b/>
          <w:sz w:val="24"/>
        </w:rPr>
        <w:t xml:space="preserve"> Events</w:t>
      </w:r>
      <w:r>
        <w:rPr>
          <w:rFonts w:ascii="Gotham Book" w:eastAsia="Cambria" w:hAnsi="Gotham Book" w:cs="Cambria"/>
          <w:b/>
          <w:sz w:val="24"/>
        </w:rPr>
        <w:t xml:space="preserve"> in the City of Baneberry, Tennessee</w:t>
      </w:r>
    </w:p>
    <w:p w:rsidR="00FD56AB" w:rsidRPr="003F4586" w:rsidRDefault="00386A3C" w:rsidP="003F4586">
      <w:pPr>
        <w:tabs>
          <w:tab w:val="center" w:pos="6481"/>
        </w:tabs>
        <w:spacing w:after="0" w:line="259" w:lineRule="auto"/>
        <w:ind w:left="115" w:firstLine="0"/>
        <w:rPr>
          <w:rFonts w:ascii="Gotham Book" w:hAnsi="Gotham Book"/>
        </w:rPr>
      </w:pPr>
      <w:r w:rsidRPr="003F4586">
        <w:rPr>
          <w:rFonts w:ascii="Gotham Book" w:hAnsi="Gotham Book"/>
          <w:b/>
        </w:rPr>
        <w:tab/>
        <w:t xml:space="preserve"> </w:t>
      </w:r>
    </w:p>
    <w:p w:rsidR="00FD56AB" w:rsidRPr="003F4586" w:rsidRDefault="00386A3C">
      <w:pPr>
        <w:pStyle w:val="Heading1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RESOLUTION NO. ________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</w:rPr>
        <w:t>A RESOLUTION OF THE CIT</w:t>
      </w:r>
      <w:bookmarkStart w:id="0" w:name="_GoBack"/>
      <w:bookmarkEnd w:id="0"/>
      <w:r w:rsidRPr="003F4586">
        <w:rPr>
          <w:rFonts w:ascii="Gotham Book" w:hAnsi="Gotham Book"/>
        </w:rPr>
        <w:t xml:space="preserve">Y OF BANEBERRY, TENNESSEE PERMITTING THE CONSUMPTION OF ALCOHOL IN CITY FACILITIES FOR CERTAIN CITY-SPONSORED EVENTS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WHEREAS, the City of Baneberry prohibits the consumption of alcohol in all city facilities and in city vehicles; and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WHEREAS, from time to time certain city-sponsored events are held, during which it is appropriate to allow for the consumption of alcohol: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NOW, THEREFORE BE IT RESOLVED BY THE BANEBERRY BOARD OF COMMISSIONERS, THAT: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  <w:u w:val="single" w:color="000000"/>
        </w:rPr>
        <w:t>Section 1</w:t>
      </w:r>
      <w:r w:rsidRPr="003F4586">
        <w:rPr>
          <w:rFonts w:ascii="Gotham Book" w:hAnsi="Gotham Book"/>
        </w:rPr>
        <w:t xml:space="preserve">: The consumption of alcohol shall be permitted during certain city-sponsored events when such events have been formally established and approved by the Board of Commissioners in a regular meeting.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  <w:u w:val="single" w:color="000000"/>
        </w:rPr>
        <w:t>Section 2</w:t>
      </w:r>
      <w:r w:rsidRPr="003F4586">
        <w:rPr>
          <w:rFonts w:ascii="Gotham Book" w:hAnsi="Gotham Book"/>
        </w:rPr>
        <w:t xml:space="preserve">: All such events shall be subject to all provisions of the </w:t>
      </w:r>
      <w:r w:rsidRPr="003F4586">
        <w:rPr>
          <w:rFonts w:ascii="Gotham Book" w:hAnsi="Gotham Book"/>
          <w:i/>
        </w:rPr>
        <w:t>Community Center Policy Guidance</w:t>
      </w:r>
      <w:r w:rsidRPr="003F4586">
        <w:rPr>
          <w:rFonts w:ascii="Gotham Book" w:hAnsi="Gotham Book"/>
        </w:rPr>
        <w:t xml:space="preserve"> document, except the alcohol provision of </w:t>
      </w:r>
      <w:r w:rsidRPr="003F4586">
        <w:rPr>
          <w:rFonts w:ascii="Gotham Book" w:hAnsi="Gotham Book"/>
          <w:i/>
        </w:rPr>
        <w:t>User Responsibilities</w:t>
      </w:r>
      <w:r w:rsidRPr="003F4586">
        <w:rPr>
          <w:rFonts w:ascii="Gotham Book" w:hAnsi="Gotham Book"/>
        </w:rPr>
        <w:t xml:space="preserve"> tenant number 8.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  <w:u w:val="single" w:color="000000"/>
        </w:rPr>
        <w:t>Section 3</w:t>
      </w:r>
      <w:r w:rsidRPr="003F4586">
        <w:rPr>
          <w:rFonts w:ascii="Gotham Book" w:hAnsi="Gotham Book"/>
        </w:rPr>
        <w:t xml:space="preserve">. This Resolution shall take effect from and after its passage, the public welfare demanding it. </w:t>
      </w:r>
    </w:p>
    <w:p w:rsidR="00FD56AB" w:rsidRPr="003F4586" w:rsidRDefault="00386A3C">
      <w:pPr>
        <w:spacing w:after="0" w:line="259" w:lineRule="auto"/>
        <w:ind w:left="0" w:firstLine="0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RESOLVED this ____________ day of ____________, 2019. </w:t>
      </w:r>
    </w:p>
    <w:p w:rsidR="00FD56AB" w:rsidRPr="003F4586" w:rsidRDefault="00386A3C">
      <w:pPr>
        <w:spacing w:after="158" w:line="259" w:lineRule="auto"/>
        <w:ind w:left="0" w:firstLine="0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---------------------------------------------------------------------- </w:t>
      </w:r>
    </w:p>
    <w:p w:rsidR="00FD56AB" w:rsidRPr="003F4586" w:rsidRDefault="00386A3C">
      <w:pPr>
        <w:tabs>
          <w:tab w:val="center" w:pos="720"/>
          <w:tab w:val="center" w:pos="1440"/>
          <w:tab w:val="center" w:pos="2454"/>
        </w:tabs>
        <w:ind w:left="-15" w:firstLine="0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 </w:t>
      </w:r>
      <w:r w:rsidRPr="003F4586">
        <w:rPr>
          <w:rFonts w:ascii="Gotham Book" w:hAnsi="Gotham Book"/>
        </w:rPr>
        <w:tab/>
        <w:t xml:space="preserve"> </w:t>
      </w:r>
      <w:r w:rsidRPr="003F4586">
        <w:rPr>
          <w:rFonts w:ascii="Gotham Book" w:hAnsi="Gotham Book"/>
        </w:rPr>
        <w:tab/>
        <w:t xml:space="preserve"> </w:t>
      </w:r>
      <w:r w:rsidRPr="003F4586">
        <w:rPr>
          <w:rFonts w:ascii="Gotham Book" w:hAnsi="Gotham Book"/>
        </w:rPr>
        <w:tab/>
        <w:t xml:space="preserve">Mayor </w:t>
      </w:r>
    </w:p>
    <w:p w:rsidR="00FD56AB" w:rsidRPr="003F4586" w:rsidRDefault="00386A3C">
      <w:pPr>
        <w:spacing w:after="160" w:line="259" w:lineRule="auto"/>
        <w:ind w:left="0" w:firstLine="0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 </w:t>
      </w:r>
    </w:p>
    <w:p w:rsidR="00FD56AB" w:rsidRPr="003F4586" w:rsidRDefault="00386A3C">
      <w:pPr>
        <w:ind w:left="-5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---------------------------------------------------------------------- </w:t>
      </w:r>
    </w:p>
    <w:p w:rsidR="00FD56AB" w:rsidRPr="003F4586" w:rsidRDefault="00386A3C">
      <w:pPr>
        <w:tabs>
          <w:tab w:val="center" w:pos="720"/>
          <w:tab w:val="center" w:pos="2244"/>
        </w:tabs>
        <w:ind w:left="-15" w:firstLine="0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 </w:t>
      </w:r>
      <w:r w:rsidRPr="003F4586">
        <w:rPr>
          <w:rFonts w:ascii="Gotham Book" w:hAnsi="Gotham Book"/>
        </w:rPr>
        <w:tab/>
        <w:t xml:space="preserve"> </w:t>
      </w:r>
      <w:r w:rsidRPr="003F4586">
        <w:rPr>
          <w:rFonts w:ascii="Gotham Book" w:hAnsi="Gotham Book"/>
        </w:rPr>
        <w:tab/>
        <w:t xml:space="preserve">        City Recorder </w:t>
      </w:r>
    </w:p>
    <w:p w:rsidR="00FD56AB" w:rsidRPr="003F4586" w:rsidRDefault="00386A3C">
      <w:pPr>
        <w:spacing w:after="0" w:line="259" w:lineRule="auto"/>
        <w:ind w:left="0" w:firstLine="0"/>
        <w:rPr>
          <w:rFonts w:ascii="Gotham Book" w:hAnsi="Gotham Book"/>
        </w:rPr>
      </w:pPr>
      <w:r w:rsidRPr="003F4586">
        <w:rPr>
          <w:rFonts w:ascii="Gotham Book" w:hAnsi="Gotham Book"/>
        </w:rPr>
        <w:t xml:space="preserve"> </w:t>
      </w:r>
    </w:p>
    <w:p w:rsidR="003F4586" w:rsidRPr="003F4586" w:rsidRDefault="003F4586">
      <w:pPr>
        <w:spacing w:after="0" w:line="259" w:lineRule="auto"/>
        <w:ind w:left="0" w:firstLine="0"/>
        <w:rPr>
          <w:rFonts w:ascii="Gotham Book" w:hAnsi="Gotham Book"/>
        </w:rPr>
      </w:pPr>
    </w:p>
    <w:sectPr w:rsidR="003F4586" w:rsidRPr="003F4586" w:rsidSect="003F458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AB"/>
    <w:rsid w:val="00386A3C"/>
    <w:rsid w:val="003F4586"/>
    <w:rsid w:val="00EA421F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EF46"/>
  <w15:docId w15:val="{AF445D9A-2E93-4072-8076-E944733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1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/>
      <w:ind w:left="109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2" ma:contentTypeDescription="Create a new document." ma:contentTypeScope="" ma:versionID="eccb3ba273cdc31b96638bb908cbea8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a2ca389480946465216918df3a732e5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F3659-2272-41A1-8864-C95611F43DAB}"/>
</file>

<file path=customXml/itemProps2.xml><?xml version="1.0" encoding="utf-8"?>
<ds:datastoreItem xmlns:ds="http://schemas.openxmlformats.org/officeDocument/2006/customXml" ds:itemID="{0C7A79F4-DFF1-4999-9820-2C5295D74CBD}"/>
</file>

<file path=customXml/itemProps3.xml><?xml version="1.0" encoding="utf-8"?>
<ds:datastoreItem xmlns:ds="http://schemas.openxmlformats.org/officeDocument/2006/customXml" ds:itemID="{D97896D9-EFF2-4D96-8E5E-4DC5D06CB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William P (Pat)</dc:creator>
  <cp:keywords/>
  <cp:lastModifiedBy>Frances</cp:lastModifiedBy>
  <cp:revision>3</cp:revision>
  <dcterms:created xsi:type="dcterms:W3CDTF">2019-12-10T19:54:00Z</dcterms:created>
  <dcterms:modified xsi:type="dcterms:W3CDTF">2019-12-10T19:59:00Z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