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76B3" w14:textId="77777777" w:rsidR="0016349D" w:rsidRPr="002B7F6D" w:rsidRDefault="00585CFF" w:rsidP="007E0B47">
      <w:pPr>
        <w:ind w:left="2160" w:firstLine="720"/>
        <w:rPr>
          <w:b/>
        </w:rPr>
      </w:pPr>
      <w:r w:rsidRPr="002B7F6D">
        <w:rPr>
          <w:b/>
        </w:rPr>
        <w:t xml:space="preserve">ORDINANCE </w:t>
      </w:r>
      <w:r w:rsidR="005F2A60" w:rsidRPr="002B7F6D">
        <w:rPr>
          <w:b/>
        </w:rPr>
        <w:t xml:space="preserve">NO. </w:t>
      </w:r>
      <w:r w:rsidRPr="002B7F6D">
        <w:rPr>
          <w:b/>
        </w:rPr>
        <w:t>___________</w:t>
      </w:r>
    </w:p>
    <w:p w14:paraId="34998C11" w14:textId="77777777" w:rsidR="007E0B47" w:rsidRPr="002B7F6D" w:rsidRDefault="007E0B47">
      <w:pPr>
        <w:rPr>
          <w:b/>
        </w:rPr>
      </w:pPr>
    </w:p>
    <w:p w14:paraId="019F3641" w14:textId="77777777" w:rsidR="00585CFF" w:rsidRPr="00B166C7" w:rsidRDefault="00585CFF" w:rsidP="00435AA7">
      <w:pPr>
        <w:jc w:val="center"/>
        <w:rPr>
          <w:b/>
          <w:caps/>
        </w:rPr>
      </w:pPr>
      <w:r w:rsidRPr="00B166C7">
        <w:rPr>
          <w:b/>
          <w:caps/>
        </w:rPr>
        <w:t>An Ordinance to allow for the partial payment of</w:t>
      </w:r>
      <w:r w:rsidR="00907633" w:rsidRPr="00B166C7">
        <w:rPr>
          <w:b/>
          <w:caps/>
        </w:rPr>
        <w:t xml:space="preserve"> </w:t>
      </w:r>
      <w:r w:rsidR="00825EA1">
        <w:rPr>
          <w:b/>
          <w:caps/>
        </w:rPr>
        <w:t xml:space="preserve">real </w:t>
      </w:r>
      <w:r w:rsidR="00907633" w:rsidRPr="00B166C7">
        <w:rPr>
          <w:b/>
          <w:caps/>
        </w:rPr>
        <w:t>property taxes</w:t>
      </w:r>
    </w:p>
    <w:p w14:paraId="53F1196E" w14:textId="77777777" w:rsidR="00435AA7" w:rsidRPr="002B7F6D" w:rsidRDefault="00435AA7" w:rsidP="00435AA7">
      <w:pPr>
        <w:jc w:val="center"/>
        <w:rPr>
          <w:b/>
        </w:rPr>
      </w:pPr>
    </w:p>
    <w:p w14:paraId="6369652E" w14:textId="77777777" w:rsidR="00585CFF" w:rsidRDefault="002B7F6D" w:rsidP="00585CFF">
      <w:pPr>
        <w:pStyle w:val="NoSpacing"/>
      </w:pPr>
      <w:proofErr w:type="gramStart"/>
      <w:r w:rsidRPr="002B7F6D">
        <w:rPr>
          <w:b/>
        </w:rPr>
        <w:t>WHEREAS</w:t>
      </w:r>
      <w:r w:rsidR="00585CFF">
        <w:t>,</w:t>
      </w:r>
      <w:proofErr w:type="gramEnd"/>
      <w:r w:rsidR="00585CFF">
        <w:t xml:space="preserve"> The </w:t>
      </w:r>
      <w:r>
        <w:t>Public Chapter No. 660 of the 2010 Public Acts authorizes</w:t>
      </w:r>
      <w:r w:rsidR="00585CFF">
        <w:t xml:space="preserve"> any municipality that collects its own property taxes to accept partial payments of local </w:t>
      </w:r>
      <w:r w:rsidR="00825EA1">
        <w:t xml:space="preserve">real </w:t>
      </w:r>
      <w:r w:rsidR="00585CFF">
        <w:t>property taxes; and</w:t>
      </w:r>
    </w:p>
    <w:p w14:paraId="5D5B814E" w14:textId="77777777" w:rsidR="00585CFF" w:rsidRDefault="00585CFF" w:rsidP="00585CFF">
      <w:pPr>
        <w:pStyle w:val="NoSpacing"/>
      </w:pPr>
    </w:p>
    <w:p w14:paraId="1A7C873F" w14:textId="77777777" w:rsidR="007E0B47" w:rsidRDefault="002B7F6D" w:rsidP="00585CFF">
      <w:pPr>
        <w:pStyle w:val="NoSpacing"/>
      </w:pPr>
      <w:r w:rsidRPr="002B7F6D">
        <w:rPr>
          <w:b/>
        </w:rPr>
        <w:t>WHEREAS</w:t>
      </w:r>
      <w:r w:rsidR="007E0B47">
        <w:t xml:space="preserve">, </w:t>
      </w:r>
      <w:r>
        <w:t>________________________________ (governing body)</w:t>
      </w:r>
      <w:r w:rsidR="007E0B47">
        <w:t xml:space="preserve"> </w:t>
      </w:r>
      <w:proofErr w:type="gramStart"/>
      <w:r>
        <w:t>of  _</w:t>
      </w:r>
      <w:proofErr w:type="gramEnd"/>
      <w:r>
        <w:t xml:space="preserve">_________________  the City of ________________________ </w:t>
      </w:r>
      <w:r w:rsidR="007E0B47">
        <w:t>belie</w:t>
      </w:r>
      <w:r>
        <w:t xml:space="preserve">ve that such a program is in the best interests of </w:t>
      </w:r>
      <w:r w:rsidR="007E0B47">
        <w:t>t</w:t>
      </w:r>
      <w:r>
        <w:t>he City</w:t>
      </w:r>
      <w:r w:rsidR="007E0B47">
        <w:t>; and</w:t>
      </w:r>
    </w:p>
    <w:p w14:paraId="365D43AB" w14:textId="77777777" w:rsidR="007E0B47" w:rsidRDefault="007E0B47" w:rsidP="00585CFF">
      <w:pPr>
        <w:pStyle w:val="NoSpacing"/>
      </w:pPr>
    </w:p>
    <w:p w14:paraId="32F9D169" w14:textId="77777777" w:rsidR="00BE082E" w:rsidRDefault="00BE082E" w:rsidP="00585CFF">
      <w:pPr>
        <w:pStyle w:val="NoSpacing"/>
      </w:pPr>
    </w:p>
    <w:p w14:paraId="34E37E44" w14:textId="77777777" w:rsidR="007E0B47" w:rsidRDefault="007E0B47" w:rsidP="00585CFF">
      <w:pPr>
        <w:pStyle w:val="NoSpacing"/>
      </w:pPr>
      <w:r w:rsidRPr="006E6053">
        <w:rPr>
          <w:b/>
          <w:caps/>
        </w:rPr>
        <w:t xml:space="preserve">Now Therefore, Be It Ordained by the ______________________________________, of the City of ______________________, </w:t>
      </w:r>
      <w:r w:rsidR="006E6053">
        <w:rPr>
          <w:b/>
          <w:caps/>
        </w:rPr>
        <w:t>that</w:t>
      </w:r>
      <w:r>
        <w:t>:</w:t>
      </w:r>
    </w:p>
    <w:p w14:paraId="166FB75E" w14:textId="77777777" w:rsidR="007E0B47" w:rsidRDefault="007E0B47" w:rsidP="00585CFF">
      <w:pPr>
        <w:pStyle w:val="NoSpacing"/>
      </w:pPr>
    </w:p>
    <w:p w14:paraId="56DA619F" w14:textId="77777777" w:rsidR="007E0B47" w:rsidRDefault="007E0B47" w:rsidP="00585CFF">
      <w:pPr>
        <w:pStyle w:val="NoSpacing"/>
      </w:pPr>
      <w:r w:rsidRPr="006B3C84">
        <w:rPr>
          <w:b/>
        </w:rPr>
        <w:t>Section 1</w:t>
      </w:r>
      <w:r w:rsidR="006B3C84">
        <w:t>.</w:t>
      </w:r>
      <w:r>
        <w:t xml:space="preserve">  Title 5, Chapter 2, Rea</w:t>
      </w:r>
      <w:r w:rsidR="00907633">
        <w:t xml:space="preserve">l and Personal Property Taxes, </w:t>
      </w:r>
      <w:r w:rsidR="00CB0897">
        <w:t xml:space="preserve">shall be amended to </w:t>
      </w:r>
      <w:r>
        <w:t>include the following</w:t>
      </w:r>
      <w:r w:rsidR="006B3C84">
        <w:t xml:space="preserve"> as a new subsection 5-203</w:t>
      </w:r>
      <w:r>
        <w:t>:</w:t>
      </w:r>
    </w:p>
    <w:p w14:paraId="12DFEDC0" w14:textId="77777777" w:rsidR="007E0B47" w:rsidRDefault="007E0B47" w:rsidP="00585CFF">
      <w:pPr>
        <w:pStyle w:val="NoSpacing"/>
      </w:pPr>
    </w:p>
    <w:p w14:paraId="33B0A230" w14:textId="77777777" w:rsidR="00435729" w:rsidRDefault="007E0B47" w:rsidP="00585CFF">
      <w:pPr>
        <w:pStyle w:val="NoSpacing"/>
      </w:pPr>
      <w:r>
        <w:t xml:space="preserve">5-203; </w:t>
      </w:r>
      <w:r w:rsidR="00435729">
        <w:t>Partial Payments</w:t>
      </w:r>
    </w:p>
    <w:p w14:paraId="1A4AD133" w14:textId="77777777" w:rsidR="00907633" w:rsidRDefault="00907633" w:rsidP="00585CFF">
      <w:pPr>
        <w:pStyle w:val="NoSpacing"/>
      </w:pPr>
    </w:p>
    <w:p w14:paraId="43484920" w14:textId="77777777" w:rsidR="0097069F" w:rsidRPr="0097069F" w:rsidRDefault="00435729" w:rsidP="0097069F">
      <w:pPr>
        <w:pStyle w:val="NoSpacing"/>
        <w:numPr>
          <w:ilvl w:val="0"/>
          <w:numId w:val="1"/>
        </w:numPr>
      </w:pPr>
      <w:r>
        <w:t xml:space="preserve">The City shall </w:t>
      </w:r>
      <w:r w:rsidR="0097069F">
        <w:t>accept</w:t>
      </w:r>
      <w:r>
        <w:t xml:space="preserve"> partial payments</w:t>
      </w:r>
      <w:r w:rsidR="00435AA7">
        <w:t xml:space="preserve"> of annual real property taxes </w:t>
      </w:r>
      <w:r>
        <w:t xml:space="preserve">beginning </w:t>
      </w:r>
      <w:r w:rsidR="006B3C84">
        <w:t>on the first Monday</w:t>
      </w:r>
      <w:r>
        <w:t xml:space="preserve"> of October</w:t>
      </w:r>
      <w:r w:rsidR="006B3C84">
        <w:t xml:space="preserve"> 20__.</w:t>
      </w:r>
      <w:r w:rsidR="00907633">
        <w:t xml:space="preserve"> </w:t>
      </w:r>
      <w:r w:rsidR="006B3C84" w:rsidRPr="00907633">
        <w:rPr>
          <w:b/>
        </w:rPr>
        <w:t xml:space="preserve">[Unless another due date is prescribed by the charter; where it is, enter that date]. </w:t>
      </w:r>
      <w:r w:rsidR="006B3C84">
        <w:t xml:space="preserve">Notwithstanding the following schedule, </w:t>
      </w:r>
      <w:r w:rsidR="00907633">
        <w:t>the entire amount of t</w:t>
      </w:r>
      <w:r w:rsidR="002030B6">
        <w:t>axes due must be paid in full prior to</w:t>
      </w:r>
      <w:r>
        <w:t xml:space="preserve"> the first day of March.</w:t>
      </w:r>
      <w:r w:rsidR="00907633">
        <w:t xml:space="preserve"> </w:t>
      </w:r>
      <w:r w:rsidR="00907633" w:rsidRPr="00907633">
        <w:rPr>
          <w:b/>
          <w:bCs/>
        </w:rPr>
        <w:t>[Unless another delinquency date is prescribed by</w:t>
      </w:r>
      <w:r w:rsidR="00907633">
        <w:rPr>
          <w:b/>
          <w:bCs/>
        </w:rPr>
        <w:t xml:space="preserve"> </w:t>
      </w:r>
      <w:r w:rsidR="00907633" w:rsidRPr="00907633">
        <w:rPr>
          <w:b/>
          <w:bCs/>
        </w:rPr>
        <w:t>the c</w:t>
      </w:r>
      <w:r w:rsidR="00907633">
        <w:rPr>
          <w:b/>
          <w:bCs/>
        </w:rPr>
        <w:t xml:space="preserve">harter; where it is, enter that </w:t>
      </w:r>
      <w:r w:rsidR="00907633" w:rsidRPr="00907633">
        <w:rPr>
          <w:b/>
          <w:bCs/>
        </w:rPr>
        <w:t>date].</w:t>
      </w:r>
      <w:r w:rsidR="00907633">
        <w:rPr>
          <w:b/>
        </w:rPr>
        <w:t xml:space="preserve"> </w:t>
      </w:r>
    </w:p>
    <w:p w14:paraId="472A21EC" w14:textId="77777777" w:rsidR="0097069F" w:rsidRPr="0097069F" w:rsidRDefault="0097069F" w:rsidP="0097069F">
      <w:pPr>
        <w:pStyle w:val="NoSpacing"/>
        <w:ind w:left="720"/>
      </w:pPr>
    </w:p>
    <w:p w14:paraId="366437A5" w14:textId="77777777" w:rsidR="00435729" w:rsidRDefault="00435729" w:rsidP="00585CFF">
      <w:pPr>
        <w:pStyle w:val="NoSpacing"/>
        <w:numPr>
          <w:ilvl w:val="0"/>
          <w:numId w:val="1"/>
        </w:numPr>
      </w:pPr>
      <w:r>
        <w:t>Partial payments will be accepted according to the following Schedule:</w:t>
      </w:r>
    </w:p>
    <w:p w14:paraId="3DB797C6" w14:textId="77777777" w:rsidR="00BE082E" w:rsidRDefault="00435729" w:rsidP="00585CFF">
      <w:pPr>
        <w:pStyle w:val="NoSpacing"/>
      </w:pPr>
      <w:r>
        <w:tab/>
      </w:r>
      <w:r>
        <w:tab/>
      </w:r>
      <w:r>
        <w:tab/>
      </w:r>
    </w:p>
    <w:p w14:paraId="474650CF" w14:textId="77777777" w:rsidR="006F2AA7" w:rsidRDefault="006F2AA7" w:rsidP="006F2AA7">
      <w:pPr>
        <w:pStyle w:val="NoSpacing"/>
        <w:ind w:left="720" w:firstLine="720"/>
        <w:rPr>
          <w:b/>
        </w:rPr>
      </w:pPr>
      <w:r w:rsidRPr="006F2AA7">
        <w:rPr>
          <w:b/>
        </w:rPr>
        <w:t>[</w:t>
      </w:r>
      <w:r w:rsidR="0097069F" w:rsidRPr="006F2AA7">
        <w:rPr>
          <w:b/>
        </w:rPr>
        <w:t>I</w:t>
      </w:r>
      <w:r w:rsidR="00435729" w:rsidRPr="006F2AA7">
        <w:rPr>
          <w:b/>
        </w:rPr>
        <w:t>nclude a proposed Schedule of payments here</w:t>
      </w:r>
      <w:r w:rsidR="0097069F" w:rsidRPr="006F2AA7">
        <w:rPr>
          <w:b/>
        </w:rPr>
        <w:t>. State law is silent as to allowable schedules. A City should only allow for partial payments in increments which are feasible to collect considering personnel and software resources. Increments of no more than four (4) payments are recommended.]</w:t>
      </w:r>
    </w:p>
    <w:p w14:paraId="6F96F2C8" w14:textId="77777777" w:rsidR="006F2AA7" w:rsidRPr="006F2AA7" w:rsidRDefault="006F2AA7" w:rsidP="006F2AA7">
      <w:pPr>
        <w:pStyle w:val="NoSpacing"/>
        <w:ind w:left="720" w:firstLine="720"/>
        <w:rPr>
          <w:b/>
        </w:rPr>
      </w:pPr>
    </w:p>
    <w:p w14:paraId="0CECDDD8" w14:textId="77777777" w:rsidR="006F2AA7" w:rsidRDefault="006F2AA7" w:rsidP="006F2AA7">
      <w:pPr>
        <w:pStyle w:val="ListParagraph"/>
        <w:widowControl w:val="0"/>
        <w:numPr>
          <w:ilvl w:val="0"/>
          <w:numId w:val="1"/>
        </w:numPr>
        <w:jc w:val="both"/>
      </w:pPr>
      <w:r>
        <w:t>Notwithstanding the schedule in subsecti</w:t>
      </w:r>
      <w:r w:rsidR="00435AA7">
        <w:t xml:space="preserve">on (2), no penalties, fines, </w:t>
      </w:r>
      <w:proofErr w:type="gramStart"/>
      <w:r w:rsidR="00435AA7">
        <w:t>interest</w:t>
      </w:r>
      <w:proofErr w:type="gramEnd"/>
      <w:r w:rsidR="00435AA7">
        <w:t xml:space="preserve"> or other fees shall be assessed against the taxpayer except as provided by Section 5-202.</w:t>
      </w:r>
    </w:p>
    <w:p w14:paraId="76074C41" w14:textId="40DE0219" w:rsidR="002030B6" w:rsidRDefault="002030B6" w:rsidP="006F2AA7">
      <w:pPr>
        <w:pStyle w:val="ListParagraph"/>
        <w:widowControl w:val="0"/>
        <w:numPr>
          <w:ilvl w:val="0"/>
          <w:numId w:val="1"/>
        </w:numPr>
        <w:jc w:val="both"/>
      </w:pPr>
      <w:r>
        <w:t>Prior to the final reading of this ordinance, the Recorder shall transmit to the State Comptroller of the Treasury</w:t>
      </w:r>
      <w:r w:rsidR="00E255D3">
        <w:t xml:space="preserve"> a copy of this ordinance, which shall serve as the plan required by T.C.A. § 6-56-1</w:t>
      </w:r>
      <w:r w:rsidR="001A4475">
        <w:t>09</w:t>
      </w:r>
      <w:r w:rsidR="00E255D3">
        <w:t xml:space="preserve"> (b)</w:t>
      </w:r>
      <w:r w:rsidR="00F80E5B" w:rsidRPr="00F80E5B">
        <w:rPr>
          <w:rStyle w:val="FootnoteReference"/>
        </w:rPr>
        <w:t xml:space="preserve"> </w:t>
      </w:r>
      <w:r w:rsidR="00F80E5B">
        <w:rPr>
          <w:rStyle w:val="FootnoteReference"/>
        </w:rPr>
        <w:footnoteReference w:id="1"/>
      </w:r>
      <w:r w:rsidR="00E255D3">
        <w:t xml:space="preserve">. </w:t>
      </w:r>
      <w:r w:rsidR="00EA0E7A">
        <w:t>To fulfill the requirements of that Section, the City hereby declares that:</w:t>
      </w:r>
    </w:p>
    <w:p w14:paraId="110560F0" w14:textId="77777777" w:rsidR="00EA0E7A" w:rsidRDefault="00EA0E7A" w:rsidP="00EA0E7A">
      <w:pPr>
        <w:pStyle w:val="ListParagraph"/>
        <w:widowControl w:val="0"/>
        <w:numPr>
          <w:ilvl w:val="0"/>
          <w:numId w:val="4"/>
        </w:numPr>
        <w:jc w:val="both"/>
      </w:pPr>
      <w:r>
        <w:lastRenderedPageBreak/>
        <w:t>The City has the appropriate accounting technology to implement this program; and,</w:t>
      </w:r>
    </w:p>
    <w:p w14:paraId="16648C77" w14:textId="77777777" w:rsidR="00F80E5B" w:rsidRPr="00F80E5B" w:rsidRDefault="00EA0E7A" w:rsidP="00EA0E7A">
      <w:pPr>
        <w:pStyle w:val="ListParagraph"/>
        <w:widowControl w:val="0"/>
        <w:numPr>
          <w:ilvl w:val="0"/>
          <w:numId w:val="4"/>
        </w:numPr>
        <w:jc w:val="both"/>
      </w:pPr>
      <w:r>
        <w:t xml:space="preserve">The City can implement this program within existing resources. </w:t>
      </w:r>
      <w:r w:rsidR="00F80E5B">
        <w:rPr>
          <w:b/>
        </w:rPr>
        <w:t>[A city who cannot implement this program within existing resources should instead indicate that prior approval of the governing body for additional resources is needed.]</w:t>
      </w:r>
    </w:p>
    <w:p w14:paraId="2A6D6A54" w14:textId="77777777" w:rsidR="00F80E5B" w:rsidRDefault="00F80E5B" w:rsidP="00F80E5B">
      <w:pPr>
        <w:pStyle w:val="ListParagraph"/>
        <w:widowControl w:val="0"/>
        <w:ind w:left="1800"/>
        <w:jc w:val="both"/>
        <w:rPr>
          <w:b/>
        </w:rPr>
      </w:pPr>
    </w:p>
    <w:p w14:paraId="4294DBBA" w14:textId="77777777" w:rsidR="00EA0E7A" w:rsidRDefault="00F80E5B" w:rsidP="00F80E5B">
      <w:pPr>
        <w:pStyle w:val="ListParagraph"/>
        <w:widowControl w:val="0"/>
        <w:ind w:left="1800"/>
        <w:jc w:val="both"/>
      </w:pPr>
      <w:r>
        <w:rPr>
          <w:b/>
        </w:rPr>
        <w:t xml:space="preserve"> </w:t>
      </w:r>
      <w:r w:rsidR="00EA0E7A">
        <w:rPr>
          <w:b/>
        </w:rPr>
        <w:t>[</w:t>
      </w:r>
      <w:r>
        <w:rPr>
          <w:b/>
        </w:rPr>
        <w:t>A c</w:t>
      </w:r>
      <w:r w:rsidR="00EA0E7A">
        <w:rPr>
          <w:b/>
        </w:rPr>
        <w:t>ity who</w:t>
      </w:r>
      <w:r>
        <w:rPr>
          <w:b/>
        </w:rPr>
        <w:t xml:space="preserve"> implemented a partial payment program prior to March 29, 2010 is not required to file a plan pursuant to subsection (4) and may omit that subsection entirely]</w:t>
      </w:r>
    </w:p>
    <w:p w14:paraId="63BE45C9" w14:textId="77777777" w:rsidR="00BE082E" w:rsidRPr="00BE082E" w:rsidRDefault="00BE082E" w:rsidP="00BE082E">
      <w:pPr>
        <w:widowControl w:val="0"/>
        <w:jc w:val="both"/>
      </w:pPr>
      <w:r w:rsidRPr="0097069F">
        <w:rPr>
          <w:b/>
        </w:rPr>
        <w:t>Section 2.</w:t>
      </w:r>
      <w:r w:rsidRPr="00BE082E">
        <w:t xml:space="preserve">  This ordinance shall take effect from and after its final passage, the public welfare requiring it.</w:t>
      </w:r>
    </w:p>
    <w:p w14:paraId="15881A58" w14:textId="77777777" w:rsidR="00BE082E" w:rsidRPr="00BE082E" w:rsidRDefault="00BE082E" w:rsidP="00BE082E">
      <w:pPr>
        <w:keepNext/>
        <w:keepLines/>
        <w:widowControl w:val="0"/>
        <w:jc w:val="both"/>
      </w:pPr>
      <w:r w:rsidRPr="00BE082E">
        <w:t>Passed 1st reading, _____________________________, 20___.</w:t>
      </w:r>
    </w:p>
    <w:p w14:paraId="21677225" w14:textId="77777777" w:rsidR="00BE082E" w:rsidRDefault="00BE082E" w:rsidP="00BE082E">
      <w:pPr>
        <w:keepLines/>
        <w:widowControl w:val="0"/>
        <w:jc w:val="both"/>
      </w:pPr>
      <w:r w:rsidRPr="00BE082E">
        <w:t xml:space="preserve">Passed 2nd </w:t>
      </w:r>
      <w:proofErr w:type="gramStart"/>
      <w:r w:rsidRPr="00BE082E">
        <w:t>reading,_</w:t>
      </w:r>
      <w:proofErr w:type="gramEnd"/>
      <w:r w:rsidRPr="00BE082E">
        <w:t>____________________________, 20___.</w:t>
      </w:r>
    </w:p>
    <w:p w14:paraId="1892B68F" w14:textId="77777777" w:rsidR="00BE082E" w:rsidRPr="00BE082E" w:rsidRDefault="00BE082E" w:rsidP="00BE082E">
      <w:pPr>
        <w:keepLines/>
        <w:widowControl w:val="0"/>
        <w:jc w:val="both"/>
      </w:pPr>
    </w:p>
    <w:p w14:paraId="4F723981" w14:textId="77777777" w:rsidR="00BE082E" w:rsidRPr="00BE082E" w:rsidRDefault="00BE082E" w:rsidP="00BE082E">
      <w:pPr>
        <w:widowControl w:val="0"/>
        <w:jc w:val="both"/>
      </w:pPr>
      <w:r w:rsidRPr="00BE082E">
        <w:tab/>
      </w:r>
      <w:r w:rsidRPr="00BE082E">
        <w:tab/>
      </w:r>
      <w:r w:rsidRPr="00BE082E">
        <w:tab/>
      </w:r>
      <w:r w:rsidRPr="00BE082E">
        <w:tab/>
      </w:r>
      <w:r>
        <w:tab/>
      </w:r>
      <w:r w:rsidRPr="00BE082E">
        <w:t>___________________________________</w:t>
      </w:r>
    </w:p>
    <w:p w14:paraId="6C14F47C" w14:textId="77777777" w:rsidR="00BE082E" w:rsidRPr="00BE082E" w:rsidRDefault="00BE082E" w:rsidP="00BE082E">
      <w:pPr>
        <w:widowControl w:val="0"/>
        <w:jc w:val="both"/>
      </w:pPr>
      <w:r w:rsidRPr="00BE082E">
        <w:tab/>
      </w:r>
      <w:r w:rsidRPr="00BE082E">
        <w:tab/>
      </w:r>
      <w:r w:rsidRPr="00BE082E">
        <w:tab/>
      </w:r>
      <w:r w:rsidRPr="00BE082E">
        <w:tab/>
      </w:r>
      <w:r w:rsidRPr="00BE082E">
        <w:tab/>
      </w:r>
      <w:r w:rsidRPr="00BE082E">
        <w:tab/>
      </w:r>
      <w:r w:rsidRPr="00BE082E">
        <w:tab/>
        <w:t xml:space="preserve">     Mayor</w:t>
      </w:r>
    </w:p>
    <w:p w14:paraId="7AF42517" w14:textId="77777777" w:rsidR="00BE082E" w:rsidRDefault="00BE082E" w:rsidP="00BE082E">
      <w:pPr>
        <w:widowControl w:val="0"/>
        <w:jc w:val="both"/>
      </w:pPr>
    </w:p>
    <w:p w14:paraId="033FE0DD" w14:textId="77777777" w:rsidR="00BE082E" w:rsidRPr="00BE082E" w:rsidRDefault="00BE082E" w:rsidP="00BE082E">
      <w:pPr>
        <w:widowControl w:val="0"/>
        <w:jc w:val="both"/>
      </w:pPr>
      <w:r w:rsidRPr="00BE082E">
        <w:tab/>
      </w:r>
      <w:r w:rsidRPr="00BE082E">
        <w:tab/>
      </w:r>
      <w:r w:rsidRPr="00BE082E">
        <w:tab/>
      </w:r>
      <w:r w:rsidRPr="00BE082E">
        <w:tab/>
      </w:r>
      <w:r w:rsidRPr="00BE082E">
        <w:tab/>
        <w:t>___________________________________</w:t>
      </w:r>
    </w:p>
    <w:p w14:paraId="44A23B5A" w14:textId="77777777" w:rsidR="00BE082E" w:rsidRPr="00BE082E" w:rsidRDefault="00BE082E" w:rsidP="00BE082E">
      <w:pPr>
        <w:widowControl w:val="0"/>
        <w:jc w:val="both"/>
      </w:pPr>
      <w:r w:rsidRPr="00BE082E">
        <w:tab/>
      </w:r>
      <w:r w:rsidRPr="00BE082E">
        <w:tab/>
      </w:r>
      <w:r w:rsidRPr="00BE082E">
        <w:tab/>
      </w:r>
      <w:r w:rsidRPr="00BE082E">
        <w:tab/>
      </w:r>
      <w:r w:rsidRPr="00BE082E">
        <w:tab/>
      </w:r>
      <w:r w:rsidRPr="00BE082E">
        <w:tab/>
      </w:r>
      <w:r w:rsidRPr="00BE082E">
        <w:tab/>
        <w:t xml:space="preserve">  Recorder</w:t>
      </w:r>
    </w:p>
    <w:p w14:paraId="1ECBC6F6" w14:textId="77777777" w:rsidR="005F2407" w:rsidRPr="00BE082E" w:rsidRDefault="005F2407" w:rsidP="00585CFF">
      <w:pPr>
        <w:pStyle w:val="NoSpacing"/>
      </w:pPr>
      <w:r w:rsidRPr="00BE082E">
        <w:t xml:space="preserve"> </w:t>
      </w:r>
    </w:p>
    <w:sectPr w:rsidR="005F2407" w:rsidRPr="00BE082E" w:rsidSect="00052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E7028" w14:textId="77777777" w:rsidR="00347F01" w:rsidRDefault="00347F01" w:rsidP="00CB0897">
      <w:pPr>
        <w:spacing w:after="0" w:line="240" w:lineRule="auto"/>
      </w:pPr>
      <w:r>
        <w:separator/>
      </w:r>
    </w:p>
  </w:endnote>
  <w:endnote w:type="continuationSeparator" w:id="0">
    <w:p w14:paraId="55975F4F" w14:textId="77777777" w:rsidR="00347F01" w:rsidRDefault="00347F01" w:rsidP="00CB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AF4E2" w14:textId="77777777" w:rsidR="00347F01" w:rsidRDefault="00347F01" w:rsidP="00CB0897">
      <w:pPr>
        <w:spacing w:after="0" w:line="240" w:lineRule="auto"/>
      </w:pPr>
      <w:r>
        <w:separator/>
      </w:r>
    </w:p>
  </w:footnote>
  <w:footnote w:type="continuationSeparator" w:id="0">
    <w:p w14:paraId="56EFBABF" w14:textId="77777777" w:rsidR="00347F01" w:rsidRDefault="00347F01" w:rsidP="00CB0897">
      <w:pPr>
        <w:spacing w:after="0" w:line="240" w:lineRule="auto"/>
      </w:pPr>
      <w:r>
        <w:continuationSeparator/>
      </w:r>
    </w:p>
  </w:footnote>
  <w:footnote w:id="1">
    <w:p w14:paraId="73588502" w14:textId="77777777" w:rsidR="00F80E5B" w:rsidRDefault="00F80E5B" w:rsidP="00F80E5B">
      <w:pPr>
        <w:pStyle w:val="FootnoteText"/>
      </w:pPr>
      <w:r>
        <w:rPr>
          <w:rStyle w:val="FootnoteReference"/>
        </w:rPr>
        <w:footnoteRef/>
      </w:r>
      <w:r>
        <w:t xml:space="preserve"> State law reference</w:t>
      </w:r>
    </w:p>
    <w:p w14:paraId="25F388BA" w14:textId="2964A3F1" w:rsidR="00F80E5B" w:rsidRDefault="00F80E5B" w:rsidP="00F80E5B">
      <w:pPr>
        <w:pStyle w:val="FootnoteText"/>
      </w:pPr>
      <w:r>
        <w:t>Tennessee Code Annotated Section 6-56-</w:t>
      </w:r>
      <w:r w:rsidR="001A4475">
        <w:t>109</w:t>
      </w:r>
      <w:r>
        <w:t xml:space="preserve"> permits a municipality that collects its own property taxes to, via ordinance, accept partial payment of property taxes upon filing a plan for such with the Comptroller of the Treasury. The plan must indicate that the municipality has the appropriate accounting system technology. The plan must also indicate whether the program will be implemented within existing resources or indicate prior approval of the governing body if additional resources are needed. This plan is not required for a city that has implemented a partial payment program prior to March 29, 2010.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46401"/>
    <w:multiLevelType w:val="hybridMultilevel"/>
    <w:tmpl w:val="ED6287CA"/>
    <w:lvl w:ilvl="0" w:tplc="9E3A96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5B7FC7"/>
    <w:multiLevelType w:val="hybridMultilevel"/>
    <w:tmpl w:val="56AEB772"/>
    <w:lvl w:ilvl="0" w:tplc="DE54C2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2EC389B"/>
    <w:multiLevelType w:val="hybridMultilevel"/>
    <w:tmpl w:val="66BA82F0"/>
    <w:lvl w:ilvl="0" w:tplc="1374C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E5AF5"/>
    <w:multiLevelType w:val="hybridMultilevel"/>
    <w:tmpl w:val="67B401DA"/>
    <w:lvl w:ilvl="0" w:tplc="1374CD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FF"/>
    <w:rsid w:val="00052865"/>
    <w:rsid w:val="001058B0"/>
    <w:rsid w:val="001A4475"/>
    <w:rsid w:val="002030B6"/>
    <w:rsid w:val="002A4CCA"/>
    <w:rsid w:val="002B7F6D"/>
    <w:rsid w:val="00347F01"/>
    <w:rsid w:val="0037490D"/>
    <w:rsid w:val="00435729"/>
    <w:rsid w:val="00435AA7"/>
    <w:rsid w:val="00456F79"/>
    <w:rsid w:val="00484819"/>
    <w:rsid w:val="00585CFF"/>
    <w:rsid w:val="005F2407"/>
    <w:rsid w:val="005F2A60"/>
    <w:rsid w:val="00604426"/>
    <w:rsid w:val="00662322"/>
    <w:rsid w:val="006B0A71"/>
    <w:rsid w:val="006B3C84"/>
    <w:rsid w:val="006E6053"/>
    <w:rsid w:val="006F2AA7"/>
    <w:rsid w:val="00765EB3"/>
    <w:rsid w:val="00793527"/>
    <w:rsid w:val="007E0B47"/>
    <w:rsid w:val="00825EA1"/>
    <w:rsid w:val="00843BCE"/>
    <w:rsid w:val="00907633"/>
    <w:rsid w:val="0097069F"/>
    <w:rsid w:val="00B166C7"/>
    <w:rsid w:val="00B35350"/>
    <w:rsid w:val="00BE082E"/>
    <w:rsid w:val="00CB0897"/>
    <w:rsid w:val="00CE254F"/>
    <w:rsid w:val="00D821A8"/>
    <w:rsid w:val="00DB615A"/>
    <w:rsid w:val="00E255D3"/>
    <w:rsid w:val="00EA0E7A"/>
    <w:rsid w:val="00EE6DC8"/>
    <w:rsid w:val="00F8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97DE"/>
  <w15:docId w15:val="{9CCE0CED-10BB-4436-89A5-DDA7C17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CFF"/>
    <w:pPr>
      <w:spacing w:after="0" w:line="240" w:lineRule="auto"/>
    </w:pPr>
  </w:style>
  <w:style w:type="paragraph" w:styleId="ListParagraph">
    <w:name w:val="List Paragraph"/>
    <w:basedOn w:val="Normal"/>
    <w:uiPriority w:val="34"/>
    <w:qFormat/>
    <w:rsid w:val="006F2AA7"/>
    <w:pPr>
      <w:ind w:left="720"/>
      <w:contextualSpacing/>
    </w:pPr>
  </w:style>
  <w:style w:type="paragraph" w:styleId="FootnoteText">
    <w:name w:val="footnote text"/>
    <w:basedOn w:val="Normal"/>
    <w:link w:val="FootnoteTextChar"/>
    <w:uiPriority w:val="99"/>
    <w:semiHidden/>
    <w:unhideWhenUsed/>
    <w:rsid w:val="00CB0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897"/>
    <w:rPr>
      <w:sz w:val="20"/>
      <w:szCs w:val="20"/>
    </w:rPr>
  </w:style>
  <w:style w:type="character" w:styleId="FootnoteReference">
    <w:name w:val="footnote reference"/>
    <w:basedOn w:val="DefaultParagraphFont"/>
    <w:uiPriority w:val="99"/>
    <w:semiHidden/>
    <w:unhideWhenUsed/>
    <w:rsid w:val="00CB0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3D2A-BA98-4B3B-BE21-F6A57E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Jaeckel</dc:creator>
  <cp:keywords/>
  <dc:description/>
  <cp:lastModifiedBy>Adams-Obrien, Frances</cp:lastModifiedBy>
  <cp:revision>2</cp:revision>
  <dcterms:created xsi:type="dcterms:W3CDTF">2021-07-20T19:25:00Z</dcterms:created>
  <dcterms:modified xsi:type="dcterms:W3CDTF">2021-07-20T19:25:00Z</dcterms:modified>
</cp:coreProperties>
</file>