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A56" w:rsidRDefault="006B4CD2">
      <w:r>
        <w:t>Land Application Plan</w:t>
      </w:r>
    </w:p>
    <w:p w:rsidR="006B4CD2" w:rsidRDefault="006B4CD2"/>
    <w:p w:rsidR="006B4CD2" w:rsidRDefault="006B4CD2" w:rsidP="006B4CD2">
      <w:pPr>
        <w:pStyle w:val="ListParagraph"/>
        <w:numPr>
          <w:ilvl w:val="0"/>
          <w:numId w:val="1"/>
        </w:numPr>
      </w:pPr>
      <w:r>
        <w:t xml:space="preserve">Previous biosolids applications where metals exceeded Table 3. </w:t>
      </w:r>
    </w:p>
    <w:p w:rsidR="006B4CD2" w:rsidRDefault="006B4CD2" w:rsidP="006B4CD2">
      <w:pPr>
        <w:pStyle w:val="ListParagraph"/>
        <w:numPr>
          <w:ilvl w:val="1"/>
          <w:numId w:val="1"/>
        </w:numPr>
      </w:pPr>
      <w:r>
        <w:t>No previous applications of biosolids have been made where metals exceeded Table 3, or</w:t>
      </w:r>
    </w:p>
    <w:p w:rsidR="006B4CD2" w:rsidRDefault="006B4CD2" w:rsidP="006B4CD2">
      <w:pPr>
        <w:pStyle w:val="ListParagraph"/>
        <w:numPr>
          <w:ilvl w:val="1"/>
          <w:numId w:val="1"/>
        </w:numPr>
      </w:pPr>
      <w:r>
        <w:t>During the date ___________ to the date_________</w:t>
      </w:r>
      <w:proofErr w:type="gramStart"/>
      <w:r>
        <w:t>_ ,</w:t>
      </w:r>
      <w:proofErr w:type="gramEnd"/>
      <w:r>
        <w:t xml:space="preserve"> _______________ tons of biosolids were applied to ___________acres</w:t>
      </w:r>
      <w:r w:rsidR="00D0122B">
        <w:t xml:space="preserve"> of site _______________.  The concentrations of metals which exceeded Table 3 were____________. Table 2 Cumulative Loading Rate records were kept. </w:t>
      </w:r>
    </w:p>
    <w:p w:rsidR="00D0122B" w:rsidRDefault="00D0122B" w:rsidP="00D0122B">
      <w:pPr>
        <w:pStyle w:val="ListParagraph"/>
        <w:numPr>
          <w:ilvl w:val="0"/>
          <w:numId w:val="1"/>
        </w:numPr>
      </w:pPr>
      <w:r>
        <w:t>Type of Crops.  Example Crops</w:t>
      </w:r>
    </w:p>
    <w:p w:rsidR="00D0122B" w:rsidRDefault="00D0122B" w:rsidP="00D0122B">
      <w:pPr>
        <w:pStyle w:val="ListParagraph"/>
        <w:numPr>
          <w:ilvl w:val="1"/>
          <w:numId w:val="1"/>
        </w:numPr>
      </w:pPr>
      <w:r>
        <w:t>Perennial grass for hay and pasture- Typically hay is harvested in May-June and possibly later in the summer, with grazing of livestock during the remainder of the year depending upon need and rainfall</w:t>
      </w:r>
    </w:p>
    <w:p w:rsidR="00D0122B" w:rsidRDefault="00D0122B" w:rsidP="00D0122B">
      <w:pPr>
        <w:pStyle w:val="ListParagraph"/>
        <w:numPr>
          <w:ilvl w:val="1"/>
          <w:numId w:val="1"/>
        </w:numPr>
      </w:pPr>
      <w:r>
        <w:t>Perennial grass for hay-  Typically hay is harvested in May-June and later in the summer to fall depending upon rainfall</w:t>
      </w:r>
    </w:p>
    <w:p w:rsidR="002B1B32" w:rsidRDefault="002B1B32" w:rsidP="00D0122B">
      <w:pPr>
        <w:pStyle w:val="ListParagraph"/>
        <w:numPr>
          <w:ilvl w:val="1"/>
          <w:numId w:val="1"/>
        </w:numPr>
      </w:pPr>
      <w:r>
        <w:t>Corn, grain or silage</w:t>
      </w:r>
      <w:proofErr w:type="gramStart"/>
      <w:r>
        <w:t>-  Corn</w:t>
      </w:r>
      <w:proofErr w:type="gramEnd"/>
      <w:r>
        <w:t xml:space="preserve"> is typically planted in April, silage harvested in July-August, or grain combined in Sept-October.</w:t>
      </w:r>
    </w:p>
    <w:p w:rsidR="002B1B32" w:rsidRDefault="002B1B32" w:rsidP="00D0122B">
      <w:pPr>
        <w:pStyle w:val="ListParagraph"/>
        <w:numPr>
          <w:ilvl w:val="1"/>
          <w:numId w:val="1"/>
        </w:numPr>
      </w:pPr>
      <w:r>
        <w:t>Soybeans- Typically planted in April-July and combined Sept- November.</w:t>
      </w:r>
    </w:p>
    <w:p w:rsidR="002B1B32" w:rsidRDefault="002B1B32" w:rsidP="00D0122B">
      <w:pPr>
        <w:pStyle w:val="ListParagraph"/>
        <w:numPr>
          <w:ilvl w:val="1"/>
          <w:numId w:val="1"/>
        </w:numPr>
      </w:pPr>
      <w:r>
        <w:t xml:space="preserve">Wheat- Typically planted following summer harvest, may be grazed, incorporated or allowed to mature as grain. </w:t>
      </w:r>
    </w:p>
    <w:p w:rsidR="002B1B32" w:rsidRDefault="002B1B32" w:rsidP="00D0122B">
      <w:pPr>
        <w:pStyle w:val="ListParagraph"/>
        <w:numPr>
          <w:ilvl w:val="1"/>
          <w:numId w:val="1"/>
        </w:numPr>
      </w:pPr>
      <w:r>
        <w:t>Other-</w:t>
      </w:r>
    </w:p>
    <w:p w:rsidR="0081021E" w:rsidRDefault="002B1B32" w:rsidP="002B1B32">
      <w:pPr>
        <w:pStyle w:val="ListParagraph"/>
        <w:numPr>
          <w:ilvl w:val="0"/>
          <w:numId w:val="1"/>
        </w:numPr>
      </w:pPr>
      <w:r>
        <w:t xml:space="preserve">Agronomic loading rate.  Agronomic loading rate is calculated from nitrogen testing and expected crop nitrogen usage.  TDEC standard form is used. Rate calculations </w:t>
      </w:r>
      <w:r w:rsidR="0081021E">
        <w:t xml:space="preserve">are for the upcoming growing season. </w:t>
      </w:r>
    </w:p>
    <w:p w:rsidR="00D0122B" w:rsidRDefault="0081021E" w:rsidP="002B1B32">
      <w:pPr>
        <w:pStyle w:val="ListParagraph"/>
        <w:numPr>
          <w:ilvl w:val="0"/>
          <w:numId w:val="1"/>
        </w:numPr>
      </w:pPr>
      <w:r>
        <w:t>Method of application</w:t>
      </w:r>
      <w:proofErr w:type="gramStart"/>
      <w:r>
        <w:t>-  Biosolids</w:t>
      </w:r>
      <w:proofErr w:type="gramEnd"/>
      <w:r>
        <w:t xml:space="preserve"> are applied using (include all possible options for your system) liquid spreader truck, tractor towed liquid manure equipment, tractor towed dry manure spreading equipment, truck mounted dry manure spreader. </w:t>
      </w:r>
      <w:r w:rsidR="00D0122B">
        <w:t xml:space="preserve">  </w:t>
      </w:r>
    </w:p>
    <w:p w:rsidR="0081021E" w:rsidRDefault="0081021E" w:rsidP="002B1B32">
      <w:pPr>
        <w:pStyle w:val="ListParagraph"/>
        <w:numPr>
          <w:ilvl w:val="0"/>
          <w:numId w:val="1"/>
        </w:numPr>
      </w:pPr>
      <w:r>
        <w:t>Seasonal biosolids applications</w:t>
      </w:r>
      <w:proofErr w:type="gramStart"/>
      <w:r>
        <w:t>-  Biosolids</w:t>
      </w:r>
      <w:proofErr w:type="gramEnd"/>
      <w:r>
        <w:t xml:space="preserve"> may be applied in all season of the year, depending upon weather and soil condition.</w:t>
      </w:r>
    </w:p>
    <w:p w:rsidR="0081021E" w:rsidRDefault="0081021E" w:rsidP="002B1B32">
      <w:pPr>
        <w:pStyle w:val="ListParagraph"/>
        <w:numPr>
          <w:ilvl w:val="0"/>
          <w:numId w:val="1"/>
        </w:numPr>
      </w:pPr>
      <w:r>
        <w:t>Biosolids are applied in _____________County.</w:t>
      </w:r>
    </w:p>
    <w:p w:rsidR="0081021E" w:rsidRDefault="0081021E" w:rsidP="002B1B32">
      <w:pPr>
        <w:pStyle w:val="ListParagraph"/>
        <w:numPr>
          <w:ilvl w:val="0"/>
          <w:numId w:val="1"/>
        </w:numPr>
      </w:pPr>
      <w:r>
        <w:t>On site storage- Biosolids are/are not stored at the application site.</w:t>
      </w:r>
    </w:p>
    <w:p w:rsidR="0081021E" w:rsidRDefault="0081021E" w:rsidP="002B1B32">
      <w:pPr>
        <w:pStyle w:val="ListParagraph"/>
        <w:numPr>
          <w:ilvl w:val="0"/>
          <w:numId w:val="1"/>
        </w:numPr>
      </w:pPr>
      <w:r>
        <w:t xml:space="preserve">See attached maps. </w:t>
      </w:r>
      <w:bookmarkStart w:id="0" w:name="_GoBack"/>
      <w:bookmarkEnd w:id="0"/>
    </w:p>
    <w:p w:rsidR="006B4CD2" w:rsidRDefault="006B4CD2"/>
    <w:sectPr w:rsidR="006B4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82FD6"/>
    <w:multiLevelType w:val="hybridMultilevel"/>
    <w:tmpl w:val="CCA6B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D2"/>
    <w:rsid w:val="002B1B32"/>
    <w:rsid w:val="00336DE6"/>
    <w:rsid w:val="006B4CD2"/>
    <w:rsid w:val="0081021E"/>
    <w:rsid w:val="00877A56"/>
    <w:rsid w:val="009A6F8F"/>
    <w:rsid w:val="00D0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C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A3CBBBD3</Template>
  <TotalTime>24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N. Ward</dc:creator>
  <cp:lastModifiedBy>Brett N. Ward</cp:lastModifiedBy>
  <cp:revision>1</cp:revision>
  <dcterms:created xsi:type="dcterms:W3CDTF">2014-03-06T20:31:00Z</dcterms:created>
  <dcterms:modified xsi:type="dcterms:W3CDTF">2014-03-06T20:55:00Z</dcterms:modified>
</cp:coreProperties>
</file>